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C33" w:rsidRPr="002D5118" w:rsidRDefault="007F3C33" w:rsidP="007F3C33">
      <w:pPr>
        <w:ind w:firstLine="0"/>
        <w:jc w:val="left"/>
        <w:rPr>
          <w:rFonts w:ascii="Calibri" w:eastAsia="Calibri" w:hAnsi="Calibri" w:cs="Calibri"/>
          <w:b/>
          <w:sz w:val="32"/>
          <w:szCs w:val="32"/>
          <w:lang w:eastAsia="en-US"/>
        </w:rPr>
      </w:pPr>
      <w:r w:rsidRPr="002D5118">
        <w:rPr>
          <w:rFonts w:ascii="Calibri" w:eastAsia="Calibri" w:hAnsi="Calibri" w:cs="Calibri"/>
          <w:b/>
          <w:sz w:val="32"/>
          <w:szCs w:val="32"/>
          <w:lang w:eastAsia="en-US"/>
        </w:rPr>
        <w:t>ČESTNÉ PROHLÁŠENÍ UCHAZEČE – FYZICKÉ OSOBY</w:t>
      </w:r>
    </w:p>
    <w:p w:rsidR="007F3C33" w:rsidRPr="002D5118" w:rsidRDefault="007F3C33" w:rsidP="007F3C33">
      <w:pPr>
        <w:spacing w:after="200" w:line="276" w:lineRule="auto"/>
        <w:ind w:firstLine="0"/>
        <w:jc w:val="left"/>
        <w:rPr>
          <w:rFonts w:ascii="Calibri Light" w:eastAsia="Calibri" w:hAnsi="Calibri Light" w:cs="Calibri Light"/>
          <w:b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b/>
          <w:sz w:val="19"/>
          <w:szCs w:val="19"/>
          <w:lang w:eastAsia="en-US"/>
        </w:rPr>
        <w:t>Uchazeč:</w:t>
      </w:r>
    </w:p>
    <w:p w:rsidR="007F3C33" w:rsidRPr="002D5118" w:rsidRDefault="007F3C33" w:rsidP="007F3C33">
      <w:pPr>
        <w:tabs>
          <w:tab w:val="right" w:leader="dot" w:pos="9072"/>
        </w:tabs>
        <w:spacing w:before="240" w:after="200" w:line="276" w:lineRule="auto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jméno a příjmení uchazeče</w:t>
      </w:r>
      <w:r w:rsidRPr="002D5118">
        <w:rPr>
          <w:rFonts w:ascii="Calibri Light" w:eastAsia="Calibri" w:hAnsi="Calibri Light" w:cs="Calibri Light"/>
          <w:sz w:val="19"/>
          <w:szCs w:val="19"/>
          <w:vertAlign w:val="superscript"/>
          <w:lang w:eastAsia="en-US"/>
        </w:rPr>
        <w:t>1)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 xml:space="preserve">: 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 xml:space="preserve"> </w:t>
      </w:r>
    </w:p>
    <w:p w:rsidR="007F3C33" w:rsidRPr="002D5118" w:rsidRDefault="007F3C33" w:rsidP="007F3C33">
      <w:pPr>
        <w:tabs>
          <w:tab w:val="right" w:leader="dot" w:pos="9072"/>
        </w:tabs>
        <w:spacing w:before="240" w:after="200" w:line="276" w:lineRule="auto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bydliště uchazeče</w:t>
      </w:r>
      <w:r w:rsidRPr="002D5118">
        <w:rPr>
          <w:rFonts w:ascii="Calibri Light" w:eastAsia="Calibri" w:hAnsi="Calibri Light" w:cs="Calibri Light"/>
          <w:sz w:val="19"/>
          <w:szCs w:val="19"/>
          <w:vertAlign w:val="superscript"/>
          <w:lang w:eastAsia="en-US"/>
        </w:rPr>
        <w:t>1)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 xml:space="preserve">: 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 xml:space="preserve"> </w:t>
      </w:r>
    </w:p>
    <w:p w:rsidR="007F3C33" w:rsidRPr="002D5118" w:rsidRDefault="007F3C33" w:rsidP="007F3C33">
      <w:pPr>
        <w:tabs>
          <w:tab w:val="right" w:leader="dot" w:pos="9072"/>
        </w:tabs>
        <w:spacing w:before="240" w:after="200" w:line="276" w:lineRule="auto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místo podnikání uchazeče</w:t>
      </w:r>
      <w:r w:rsidRPr="002D5118">
        <w:rPr>
          <w:rFonts w:ascii="Calibri Light" w:eastAsia="Calibri" w:hAnsi="Calibri Light" w:cs="Calibri Light"/>
          <w:sz w:val="19"/>
          <w:szCs w:val="19"/>
          <w:vertAlign w:val="superscript"/>
          <w:lang w:eastAsia="en-US"/>
        </w:rPr>
        <w:t>1) 2)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 xml:space="preserve">: 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 xml:space="preserve"> </w:t>
      </w:r>
    </w:p>
    <w:p w:rsidR="007F3C33" w:rsidRPr="002D5118" w:rsidRDefault="007F3C33" w:rsidP="007F3C33">
      <w:pPr>
        <w:tabs>
          <w:tab w:val="right" w:leader="dot" w:pos="9072"/>
        </w:tabs>
        <w:spacing w:before="240" w:after="200" w:line="276" w:lineRule="auto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IČO uchazeče</w:t>
      </w:r>
      <w:r w:rsidRPr="002D5118">
        <w:rPr>
          <w:rFonts w:ascii="Calibri Light" w:eastAsia="Calibri" w:hAnsi="Calibri Light" w:cs="Calibri Light"/>
          <w:sz w:val="19"/>
          <w:szCs w:val="19"/>
          <w:vertAlign w:val="superscript"/>
          <w:lang w:eastAsia="en-US"/>
        </w:rPr>
        <w:t>1), 2)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 xml:space="preserve">: 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 xml:space="preserve"> </w:t>
      </w:r>
    </w:p>
    <w:p w:rsidR="007F3C33" w:rsidRPr="002D5118" w:rsidRDefault="007F3C33" w:rsidP="007F3C33">
      <w:pPr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(dále jen „</w:t>
      </w:r>
      <w:r w:rsidRPr="002D5118">
        <w:rPr>
          <w:rFonts w:ascii="Calibri Light" w:eastAsia="Calibri" w:hAnsi="Calibri Light" w:cs="Calibri Light"/>
          <w:b/>
          <w:sz w:val="19"/>
          <w:szCs w:val="19"/>
          <w:lang w:eastAsia="en-US"/>
        </w:rPr>
        <w:t>uchazeč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“)</w:t>
      </w:r>
    </w:p>
    <w:p w:rsidR="007F3C33" w:rsidRPr="002D5118" w:rsidRDefault="007F3C33" w:rsidP="007F3C33">
      <w:pPr>
        <w:spacing w:after="0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</w:p>
    <w:p w:rsidR="007F3C33" w:rsidRPr="002D5118" w:rsidRDefault="007F3C33" w:rsidP="007F3C33">
      <w:pPr>
        <w:spacing w:after="20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 xml:space="preserve">tímto, podle ustanovení § 18 odst. 2 písm. c) až i) zákona č. 130/2002 Sb., o podpoře výzkumu, experimentálního vývoje a inovací z veřejných prostředků a o změně některých souvisejících zákonů (zákon o podpoře výzkumu, experimentálního vývoje a inovací), ve znění pozdějších předpisů, </w:t>
      </w:r>
    </w:p>
    <w:p w:rsidR="007F3C33" w:rsidRPr="002D5118" w:rsidRDefault="007F3C33" w:rsidP="007F3C33">
      <w:pPr>
        <w:spacing w:after="200"/>
        <w:ind w:firstLine="0"/>
        <w:jc w:val="center"/>
        <w:rPr>
          <w:rFonts w:ascii="Calibri Light" w:eastAsia="Calibri" w:hAnsi="Calibri Light" w:cs="Calibri Light"/>
          <w:b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b/>
          <w:sz w:val="19"/>
          <w:szCs w:val="19"/>
          <w:lang w:eastAsia="en-US"/>
        </w:rPr>
        <w:t>čestně prohlašuje, že:</w:t>
      </w:r>
    </w:p>
    <w:p w:rsidR="007F3C33" w:rsidRPr="002D5118" w:rsidRDefault="007F3C33" w:rsidP="007F3C33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není v likvidaci a jeho úpadek nebo hrozící úpadek není řešen v insolvenčním řízení,</w:t>
      </w:r>
    </w:p>
    <w:p w:rsidR="007F3C33" w:rsidRPr="002D5118" w:rsidRDefault="007F3C33" w:rsidP="007F3C33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má vypořádány splatné závazky ve vztahu ke státnímu rozpočtu nebo rozpočtu územního samosprávného celku a další splatné závazky vůči státu, státnímu fondu, zdravotní pojišťovně nebo k České správě sociálního zabezpečení,</w:t>
      </w:r>
    </w:p>
    <w:p w:rsidR="007F3C33" w:rsidRPr="002D5118" w:rsidRDefault="007F3C33" w:rsidP="007F3C33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 xml:space="preserve">nebyl pravomocně odsouzen pro trestný čin, jehož skutková podstata souvisí s předmětem podnikání uchazeče, nebo pro trestný čin hospodářský nebo trestný čin proti majetku, nebo se na něj tak podle zákona hledí, </w:t>
      </w:r>
    </w:p>
    <w:p w:rsidR="007F3C33" w:rsidRPr="002D5118" w:rsidRDefault="007F3C33" w:rsidP="007F3C33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nebyl v posledních třech letech disciplinárně potrestán podle zvláštních právních předpisů upravujících výkon odborné činnosti, pokud tato činnost souvisí s předmětem veřejné soutěže ve výzkumu, experimentálním vývoji a inovacích,</w:t>
      </w:r>
    </w:p>
    <w:p w:rsidR="007F3C33" w:rsidRPr="002D5118" w:rsidRDefault="007F3C33" w:rsidP="007F3C33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není v pracovněprávním ani jiném obdobném poměru k právnické osobě pověřené organizací veřejné soutěže ve výzkumu, experimentálním vývoji a inovacích podle ustanovení § 23 odst. 2 zákona č. 130/2002 Sb.,</w:t>
      </w:r>
    </w:p>
    <w:p w:rsidR="007F3C33" w:rsidRPr="002D5118" w:rsidRDefault="007F3C33" w:rsidP="007F3C33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je fyzickou osobou, která není podle přímo použitelného předpisu Evropské unie podnikem v obtížích,</w:t>
      </w:r>
    </w:p>
    <w:p w:rsidR="007F3C33" w:rsidRPr="002D5118" w:rsidRDefault="007F3C33" w:rsidP="007F3C33">
      <w:pPr>
        <w:tabs>
          <w:tab w:val="left" w:pos="360"/>
        </w:tabs>
        <w:spacing w:after="60"/>
        <w:ind w:firstLine="0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-</w:t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 xml:space="preserve">vůči němu nebyl v návaznosti na rozhodnutí Evropské komise vystaven inkasní příkaz podle přímo použitelného předpisu Evropské unie. </w:t>
      </w:r>
    </w:p>
    <w:p w:rsidR="007F3C33" w:rsidRPr="002D5118" w:rsidRDefault="007F3C33" w:rsidP="007F3C33">
      <w:pPr>
        <w:spacing w:after="200"/>
        <w:ind w:firstLine="0"/>
        <w:jc w:val="left"/>
        <w:rPr>
          <w:rFonts w:ascii="Calibri Light" w:eastAsia="Calibri" w:hAnsi="Calibri Light" w:cs="Calibri Light"/>
          <w:b/>
          <w:sz w:val="19"/>
          <w:szCs w:val="19"/>
          <w:lang w:eastAsia="en-US"/>
        </w:rPr>
      </w:pPr>
    </w:p>
    <w:p w:rsidR="007F3C33" w:rsidRPr="002D5118" w:rsidRDefault="007F3C33" w:rsidP="007F3C33">
      <w:pPr>
        <w:spacing w:after="0"/>
        <w:ind w:firstLine="0"/>
        <w:jc w:val="left"/>
        <w:rPr>
          <w:rFonts w:ascii="Calibri Light" w:eastAsia="Calibri" w:hAnsi="Calibri Light" w:cs="Calibri Light"/>
          <w:b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b/>
          <w:sz w:val="19"/>
          <w:szCs w:val="19"/>
          <w:lang w:eastAsia="en-US"/>
        </w:rPr>
        <w:t>Toto čestné prohlášení uchazeč předkládá pro následující veřejné soutěže GA ČR:</w:t>
      </w:r>
    </w:p>
    <w:p w:rsidR="007F3C33" w:rsidRPr="00460CED" w:rsidRDefault="007F3C33" w:rsidP="007F3C33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460CED">
        <w:rPr>
          <w:rFonts w:ascii="Calibri Light" w:eastAsia="Calibri" w:hAnsi="Calibri Light" w:cs="Calibri Light"/>
          <w:sz w:val="19"/>
          <w:szCs w:val="19"/>
          <w:lang w:eastAsia="en-US"/>
        </w:rPr>
        <w:t xml:space="preserve">Standardní projekty </w:t>
      </w:r>
    </w:p>
    <w:p w:rsidR="007F3C33" w:rsidRPr="00460CED" w:rsidRDefault="007F3C33" w:rsidP="007F3C33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460CED">
        <w:rPr>
          <w:rFonts w:ascii="Calibri Light" w:eastAsia="Calibri" w:hAnsi="Calibri Light" w:cs="Calibri Light"/>
          <w:sz w:val="19"/>
          <w:szCs w:val="19"/>
          <w:lang w:eastAsia="en-US"/>
        </w:rPr>
        <w:t>Mezinárodní projekty</w:t>
      </w:r>
    </w:p>
    <w:p w:rsidR="007F3C33" w:rsidRDefault="007F3C33" w:rsidP="007F3C33">
      <w:pPr>
        <w:spacing w:after="200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</w:p>
    <w:p w:rsidR="007F3C33" w:rsidRPr="002D5118" w:rsidRDefault="007F3C33" w:rsidP="007F3C33">
      <w:pPr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Toto čestné prohlášení je platné pro všechny veřejné soutěže a výzvy vyhlášené GA ČR v roce </w:t>
      </w:r>
      <w:r w:rsidRPr="003A65C4">
        <w:rPr>
          <w:rFonts w:ascii="Calibri Light" w:eastAsia="Calibri" w:hAnsi="Calibri Light" w:cs="Calibri Light"/>
          <w:sz w:val="18"/>
          <w:szCs w:val="18"/>
          <w:lang w:eastAsia="en-US"/>
        </w:rPr>
        <w:t>20</w:t>
      </w:r>
      <w:bookmarkStart w:id="0" w:name="_GoBack"/>
      <w:bookmarkEnd w:id="0"/>
      <w:r w:rsidRPr="003A65C4">
        <w:rPr>
          <w:rFonts w:ascii="Calibri Light" w:eastAsia="Calibri" w:hAnsi="Calibri Light" w:cs="Calibri Light"/>
          <w:sz w:val="18"/>
          <w:szCs w:val="18"/>
          <w:lang w:eastAsia="en-US"/>
        </w:rPr>
        <w:t>2</w:t>
      </w:r>
      <w:r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4. V případě, že došlo ke změně údajů </w:t>
      </w:r>
      <w:r w:rsidRPr="000A54BC">
        <w:rPr>
          <w:rFonts w:ascii="Calibri Light" w:eastAsia="Calibri" w:hAnsi="Calibri Light" w:cs="Calibri Light"/>
          <w:sz w:val="18"/>
          <w:szCs w:val="18"/>
          <w:lang w:eastAsia="en-US"/>
        </w:rPr>
        <w:t>požadovaných pro prokázání způsobilosti</w:t>
      </w:r>
      <w:r>
        <w:rPr>
          <w:rFonts w:ascii="Calibri Light" w:eastAsia="Calibri" w:hAnsi="Calibri Light" w:cs="Calibri Light"/>
          <w:sz w:val="18"/>
          <w:szCs w:val="18"/>
          <w:lang w:eastAsia="en-US"/>
        </w:rPr>
        <w:t>, je uchazeč povinen pro jinou veřejnou soutěž nebo výzvu vyhlášenou v daném roce předložit nové čestné prohlášení.</w:t>
      </w:r>
    </w:p>
    <w:p w:rsidR="007F3C33" w:rsidRPr="002D5118" w:rsidRDefault="007F3C33" w:rsidP="007F3C33">
      <w:pPr>
        <w:spacing w:after="200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</w:p>
    <w:p w:rsidR="007F3C33" w:rsidRPr="002D5118" w:rsidRDefault="007F3C33" w:rsidP="007F3C33">
      <w:pPr>
        <w:spacing w:after="200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>V ……………………… dne ……………</w:t>
      </w:r>
      <w:r w:rsidRPr="002D5118">
        <w:rPr>
          <w:rFonts w:ascii="Calibri Light" w:eastAsia="Calibri" w:hAnsi="Calibri Light" w:cs="Calibri Light"/>
          <w:sz w:val="19"/>
          <w:szCs w:val="19"/>
          <w:vertAlign w:val="superscript"/>
          <w:lang w:eastAsia="en-US"/>
        </w:rPr>
        <w:t>1)</w:t>
      </w:r>
    </w:p>
    <w:p w:rsidR="007F3C33" w:rsidRPr="002D5118" w:rsidRDefault="007F3C33" w:rsidP="007F3C33">
      <w:pPr>
        <w:spacing w:after="200"/>
        <w:ind w:firstLine="0"/>
        <w:jc w:val="righ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………………………………………</w:t>
      </w:r>
    </w:p>
    <w:p w:rsidR="007F3C33" w:rsidRPr="002D5118" w:rsidRDefault="007F3C33" w:rsidP="007F3C33">
      <w:pPr>
        <w:spacing w:after="200"/>
        <w:ind w:firstLine="0"/>
        <w:jc w:val="lef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</w:r>
      <w:r w:rsidRPr="002D5118">
        <w:rPr>
          <w:rFonts w:ascii="Calibri Light" w:eastAsia="Calibri" w:hAnsi="Calibri Light" w:cs="Calibri Light"/>
          <w:sz w:val="19"/>
          <w:szCs w:val="19"/>
          <w:lang w:eastAsia="en-US"/>
        </w:rPr>
        <w:tab/>
        <w:t>podpis uchazeče</w:t>
      </w:r>
    </w:p>
    <w:p w:rsidR="007F3C33" w:rsidRPr="002D5118" w:rsidRDefault="007F3C33" w:rsidP="007F3C33">
      <w:pPr>
        <w:spacing w:after="200"/>
        <w:ind w:firstLine="0"/>
        <w:jc w:val="left"/>
        <w:rPr>
          <w:rFonts w:ascii="Calibri Light" w:eastAsia="Calibri" w:hAnsi="Calibri Light" w:cs="Calibri Light"/>
          <w:sz w:val="20"/>
          <w:szCs w:val="20"/>
          <w:lang w:eastAsia="en-US"/>
        </w:rPr>
      </w:pPr>
      <w:r w:rsidRPr="002D5118">
        <w:rPr>
          <w:rFonts w:ascii="Calibri Light" w:eastAsia="Calibri" w:hAnsi="Calibri Light" w:cs="Calibri Light"/>
          <w:sz w:val="20"/>
          <w:szCs w:val="20"/>
          <w:lang w:eastAsia="en-US"/>
        </w:rPr>
        <w:t>__________________________________________________________________________</w:t>
      </w:r>
    </w:p>
    <w:p w:rsidR="007F3C33" w:rsidRPr="002D5118" w:rsidRDefault="007F3C33" w:rsidP="007F3C33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  <w:t xml:space="preserve">1) </w:t>
      </w:r>
      <w:r w:rsidRPr="002D5118">
        <w:rPr>
          <w:rFonts w:ascii="Calibri Light" w:eastAsia="Calibri" w:hAnsi="Calibri Light" w:cs="Calibri Light"/>
          <w:i/>
          <w:sz w:val="16"/>
          <w:szCs w:val="16"/>
          <w:lang w:eastAsia="en-US"/>
        </w:rPr>
        <w:t>Údaje vyplňte na počítači, strojem nebo hůlkovým písmem.</w:t>
      </w:r>
    </w:p>
    <w:p w:rsidR="007F3C33" w:rsidRPr="002D5118" w:rsidRDefault="007F3C33" w:rsidP="007F3C33">
      <w:pPr>
        <w:tabs>
          <w:tab w:val="left" w:pos="180"/>
        </w:tabs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16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  <w:t xml:space="preserve">2) </w:t>
      </w:r>
      <w:r w:rsidRPr="002D5118">
        <w:rPr>
          <w:rFonts w:ascii="Calibri Light" w:eastAsia="Calibri" w:hAnsi="Calibri Light" w:cs="Calibri Light"/>
          <w:i/>
          <w:sz w:val="16"/>
          <w:szCs w:val="16"/>
          <w:lang w:eastAsia="en-US"/>
        </w:rPr>
        <w:t>Vyplňuje se, jestliže uchazeč je podnikatelem ve smyslu zákona č. 455/1991 Sb., o živnostenském podnikání (živnostenský zákon), ve znění pozdějších předpisů.</w:t>
      </w:r>
    </w:p>
    <w:p w:rsidR="00F30B9C" w:rsidRPr="007F3C33" w:rsidRDefault="007F3C33" w:rsidP="007F3C33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16"/>
          <w:lang w:eastAsia="en-US"/>
        </w:rPr>
      </w:pPr>
    </w:p>
    <w:sectPr w:rsidR="00F30B9C" w:rsidRPr="007F3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26DE0"/>
    <w:multiLevelType w:val="hybridMultilevel"/>
    <w:tmpl w:val="D792A8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C33"/>
    <w:rsid w:val="00453EDE"/>
    <w:rsid w:val="005A45E9"/>
    <w:rsid w:val="007F3C33"/>
    <w:rsid w:val="009A482E"/>
    <w:rsid w:val="00AE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5BBE4"/>
  <w15:chartTrackingRefBased/>
  <w15:docId w15:val="{0AAF6478-5F64-4FDB-8458-C34F8859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F3C33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3C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Svobodová</dc:creator>
  <cp:keywords/>
  <dc:description/>
  <cp:lastModifiedBy>Petra Svobodová</cp:lastModifiedBy>
  <cp:revision>1</cp:revision>
  <dcterms:created xsi:type="dcterms:W3CDTF">2024-01-11T13:39:00Z</dcterms:created>
  <dcterms:modified xsi:type="dcterms:W3CDTF">2024-01-11T13:40:00Z</dcterms:modified>
</cp:coreProperties>
</file>