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00794" w14:textId="77777777" w:rsidR="00CC6E9F" w:rsidRPr="002D5118" w:rsidRDefault="00CC6E9F" w:rsidP="00CC6E9F">
      <w:pPr>
        <w:ind w:firstLine="0"/>
        <w:jc w:val="left"/>
        <w:rPr>
          <w:rFonts w:ascii="Calibri" w:eastAsia="Calibri" w:hAnsi="Calibri" w:cs="Calibri"/>
          <w:b/>
          <w:sz w:val="32"/>
          <w:szCs w:val="32"/>
          <w:lang w:eastAsia="en-US"/>
        </w:rPr>
      </w:pPr>
      <w:bookmarkStart w:id="0" w:name="_Hlk1475054"/>
      <w:bookmarkStart w:id="1" w:name="_Hlk60843319"/>
      <w:r w:rsidRPr="002D5118">
        <w:rPr>
          <w:rFonts w:ascii="Calibri" w:eastAsia="Calibri" w:hAnsi="Calibri" w:cs="Calibri"/>
          <w:b/>
          <w:sz w:val="32"/>
          <w:szCs w:val="32"/>
          <w:lang w:eastAsia="en-US"/>
        </w:rPr>
        <w:t>ČESTNÉ PROHLÁŠENÍ UCHAZEČE – FYZICKÉ OSOBY</w:t>
      </w:r>
    </w:p>
    <w:p w14:paraId="7FDF8AA9" w14:textId="77777777" w:rsidR="00CC6E9F" w:rsidRPr="00513AA9" w:rsidRDefault="00CC6E9F" w:rsidP="00CC6E9F">
      <w:pPr>
        <w:spacing w:after="200" w:line="276" w:lineRule="auto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b/>
          <w:sz w:val="18"/>
          <w:szCs w:val="18"/>
          <w:lang w:eastAsia="en-US"/>
        </w:rPr>
        <w:t>Uchazeč:</w:t>
      </w:r>
    </w:p>
    <w:p w14:paraId="3DD763B0" w14:textId="77777777" w:rsidR="00CC6E9F" w:rsidRPr="00513AA9" w:rsidRDefault="00CC6E9F" w:rsidP="00CC6E9F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jméno a příjmení uchazeče</w:t>
      </w:r>
      <w:r w:rsidRPr="00513AA9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0B183F2B" w14:textId="77777777" w:rsidR="00CC6E9F" w:rsidRPr="00513AA9" w:rsidRDefault="00CC6E9F" w:rsidP="00CC6E9F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bydliště uchazeče</w:t>
      </w:r>
      <w:r w:rsidRPr="00513AA9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3C3BFB23" w14:textId="77777777" w:rsidR="00CC6E9F" w:rsidRPr="00513AA9" w:rsidRDefault="00CC6E9F" w:rsidP="00CC6E9F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místo podnikání uchazeče</w:t>
      </w:r>
      <w:r w:rsidRPr="00513AA9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 2)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641E2F20" w14:textId="77777777" w:rsidR="00CC6E9F" w:rsidRPr="00513AA9" w:rsidRDefault="00CC6E9F" w:rsidP="00CC6E9F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IČO uchazeče</w:t>
      </w:r>
      <w:r w:rsidRPr="00513AA9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1), 2)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7502CE6A" w14:textId="77777777" w:rsidR="00CC6E9F" w:rsidRPr="00513AA9" w:rsidRDefault="00CC6E9F" w:rsidP="00CC6E9F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(dále jen „</w:t>
      </w:r>
      <w:r w:rsidRPr="00513AA9">
        <w:rPr>
          <w:rFonts w:ascii="Calibri Light" w:eastAsia="Calibri" w:hAnsi="Calibri Light" w:cs="Calibri Light"/>
          <w:b/>
          <w:sz w:val="18"/>
          <w:szCs w:val="18"/>
          <w:lang w:eastAsia="en-US"/>
        </w:rPr>
        <w:t>uchazeč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“)</w:t>
      </w:r>
    </w:p>
    <w:p w14:paraId="07B5B903" w14:textId="77777777" w:rsidR="00CC6E9F" w:rsidRPr="00513AA9" w:rsidRDefault="00CC6E9F" w:rsidP="00CC6E9F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61876F58" w14:textId="77777777" w:rsidR="00CC6E9F" w:rsidRPr="00513AA9" w:rsidRDefault="00CC6E9F" w:rsidP="00CC6E9F">
      <w:pPr>
        <w:spacing w:after="20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tímto, podle ustanovení § 18 odst. 2 písm. c) až i) zákona č. 130/2002 Sb., o podpoře výzkumu, experimentálního vývoje a inovací z veřejných prostředků a o změně některých souvisejících zákonů (zákon o podpoře výzkumu, experimentálního vývoje a inovací), ve znění pozdějších předpisů, </w:t>
      </w:r>
    </w:p>
    <w:p w14:paraId="23C77935" w14:textId="77777777" w:rsidR="00CC6E9F" w:rsidRPr="00513AA9" w:rsidRDefault="00CC6E9F" w:rsidP="00CC6E9F">
      <w:pPr>
        <w:spacing w:after="200"/>
        <w:ind w:firstLine="0"/>
        <w:jc w:val="center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b/>
          <w:sz w:val="18"/>
          <w:szCs w:val="18"/>
          <w:lang w:eastAsia="en-US"/>
        </w:rPr>
        <w:t>čestně prohlašuje, že:</w:t>
      </w:r>
    </w:p>
    <w:p w14:paraId="3681B1DC" w14:textId="77777777" w:rsidR="00CC6E9F" w:rsidRPr="00513AA9" w:rsidRDefault="00CC6E9F" w:rsidP="00CC6E9F">
      <w:pPr>
        <w:tabs>
          <w:tab w:val="left" w:pos="426"/>
        </w:tabs>
        <w:spacing w:after="6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>není v likvidaci a jeho úpadek nebo hrozící úpadek není řešen v insolvenčním řízení,</w:t>
      </w:r>
    </w:p>
    <w:p w14:paraId="289102F7" w14:textId="77777777" w:rsidR="00CC6E9F" w:rsidRPr="00513AA9" w:rsidRDefault="00CC6E9F" w:rsidP="00CC6E9F">
      <w:pPr>
        <w:tabs>
          <w:tab w:val="left" w:pos="426"/>
        </w:tabs>
        <w:spacing w:after="6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>má vypořádány splatné závazky ve vztahu ke státnímu rozpočtu nebo rozpočtu územního samosprávného celku a další splatné závazky vůči státu, státnímu fondu, zdravotní pojišťovně nebo k České správě sociálního zabezpečení,</w:t>
      </w:r>
    </w:p>
    <w:p w14:paraId="5E2B807D" w14:textId="77777777" w:rsidR="00CC6E9F" w:rsidRPr="00513AA9" w:rsidRDefault="00CC6E9F" w:rsidP="00CC6E9F">
      <w:pPr>
        <w:tabs>
          <w:tab w:val="left" w:pos="426"/>
        </w:tabs>
        <w:spacing w:after="6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nebyl pravomocně odsouzen pro trestný čin, jehož skutková podstata souvisí s předmětem podnikání uchazeče, nebo pro trestný čin hospodářský nebo trestný čin proti majetku, nebo se na něj tak podle zákona hledí, </w:t>
      </w:r>
    </w:p>
    <w:p w14:paraId="45ED358B" w14:textId="77777777" w:rsidR="00CC6E9F" w:rsidRPr="00513AA9" w:rsidRDefault="00CC6E9F" w:rsidP="00CC6E9F">
      <w:pPr>
        <w:tabs>
          <w:tab w:val="left" w:pos="426"/>
        </w:tabs>
        <w:spacing w:after="6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14:paraId="382BF22F" w14:textId="77777777" w:rsidR="00CC6E9F" w:rsidRPr="00513AA9" w:rsidRDefault="00CC6E9F" w:rsidP="00CC6E9F">
      <w:pPr>
        <w:tabs>
          <w:tab w:val="left" w:pos="426"/>
        </w:tabs>
        <w:spacing w:after="6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>není v pracovněprávním ani jiném obdobném poměru k právnické osobě pověřené organizací veřejné soutěže ve výzkumu, experimentálním vývoji a inovacích podle ustanovení § 23 odst. 2 zákona č. 130/2002 Sb.,</w:t>
      </w:r>
    </w:p>
    <w:p w14:paraId="08F6C301" w14:textId="77777777" w:rsidR="00CC6E9F" w:rsidRPr="00513AA9" w:rsidRDefault="00CC6E9F" w:rsidP="00CC6E9F">
      <w:pPr>
        <w:tabs>
          <w:tab w:val="left" w:pos="426"/>
        </w:tabs>
        <w:spacing w:after="6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>je fyzickou osobou, která není podle přímo použitelného předpisu Evropské unie podnikem v obtížích,</w:t>
      </w:r>
    </w:p>
    <w:p w14:paraId="7DA3AD3D" w14:textId="77777777" w:rsidR="00CC6E9F" w:rsidRPr="00513AA9" w:rsidRDefault="00CC6E9F" w:rsidP="00CC6E9F">
      <w:pPr>
        <w:tabs>
          <w:tab w:val="left" w:pos="426"/>
        </w:tabs>
        <w:spacing w:after="6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vůči němu nebyl v návaznosti na rozhodnutí Evropské komise vystaven inkasní příkaz podle přímo použitelného předpisu Evropské unie. </w:t>
      </w:r>
    </w:p>
    <w:p w14:paraId="0B39FFFD" w14:textId="77777777" w:rsidR="00CC6E9F" w:rsidRPr="00513AA9" w:rsidRDefault="00CC6E9F" w:rsidP="00CC6E9F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</w:p>
    <w:p w14:paraId="4B1E4615" w14:textId="77777777" w:rsidR="00CC6E9F" w:rsidRPr="00513AA9" w:rsidRDefault="00CC6E9F" w:rsidP="00CC6E9F">
      <w:pPr>
        <w:spacing w:after="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b/>
          <w:sz w:val="18"/>
          <w:szCs w:val="18"/>
          <w:lang w:eastAsia="en-US"/>
        </w:rPr>
        <w:t>Toto čestné prohlášení uchazeč předkládá pro následující veřejné soutěže GA ČR:</w:t>
      </w:r>
    </w:p>
    <w:p w14:paraId="63735DCE" w14:textId="77777777" w:rsidR="00CC6E9F" w:rsidRPr="00513AA9" w:rsidRDefault="00CC6E9F" w:rsidP="00CC6E9F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Standardní projekty </w:t>
      </w:r>
    </w:p>
    <w:p w14:paraId="5BE2A14B" w14:textId="77777777" w:rsidR="00CC6E9F" w:rsidRPr="00513AA9" w:rsidRDefault="00CC6E9F" w:rsidP="00CC6E9F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Mezinárodní projekty</w:t>
      </w:r>
    </w:p>
    <w:p w14:paraId="2052A4F2" w14:textId="77777777" w:rsidR="00CC6E9F" w:rsidRPr="00513AA9" w:rsidRDefault="00CC6E9F" w:rsidP="00CC6E9F">
      <w:pPr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1D8EA491" w14:textId="77777777" w:rsidR="00CC6E9F" w:rsidRPr="00513AA9" w:rsidRDefault="00CC6E9F" w:rsidP="00CC6E9F">
      <w:pPr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Toto čestné prohlášení je platné pro všechny veřejné soutěže a výzvy vyhlášené GA ČR v roce 202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>5</w:t>
      </w: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. V případě, že došlo ke změně údajů požadovaných pro prokázání způsobilosti, je uchazeč povinen pro jinou veřejnou soutěž nebo výzvu vyhlášenou v daném roce předložit nové čestné prohlášení.</w:t>
      </w:r>
    </w:p>
    <w:p w14:paraId="044C218D" w14:textId="77777777" w:rsidR="00CC6E9F" w:rsidRPr="00513AA9" w:rsidRDefault="00CC6E9F" w:rsidP="00CC6E9F">
      <w:pPr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77AFCDA6" w14:textId="77777777" w:rsidR="00CC6E9F" w:rsidRPr="00513AA9" w:rsidRDefault="00CC6E9F" w:rsidP="00CC6E9F">
      <w:pPr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>V ……………………… dne ……………</w:t>
      </w:r>
      <w:r w:rsidRPr="00513AA9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</w:t>
      </w:r>
    </w:p>
    <w:p w14:paraId="2E7158AF" w14:textId="77777777" w:rsidR="00CC6E9F" w:rsidRPr="00513AA9" w:rsidRDefault="00CC6E9F" w:rsidP="00CC6E9F">
      <w:pPr>
        <w:spacing w:after="0"/>
        <w:ind w:firstLine="0"/>
        <w:jc w:val="righ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>………………………………………</w:t>
      </w:r>
    </w:p>
    <w:p w14:paraId="4D640352" w14:textId="77777777" w:rsidR="00CC6E9F" w:rsidRPr="00513AA9" w:rsidRDefault="00CC6E9F" w:rsidP="00CC6E9F">
      <w:pPr>
        <w:tabs>
          <w:tab w:val="center" w:pos="8222"/>
        </w:tabs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513AA9">
        <w:rPr>
          <w:rFonts w:ascii="Calibri Light" w:eastAsia="Calibri" w:hAnsi="Calibri Light" w:cs="Calibri Light"/>
          <w:sz w:val="18"/>
          <w:szCs w:val="18"/>
          <w:lang w:eastAsia="en-US"/>
        </w:rPr>
        <w:tab/>
        <w:t>podpis uchazeče</w:t>
      </w:r>
    </w:p>
    <w:p w14:paraId="10E04126" w14:textId="77777777" w:rsidR="00CC6E9F" w:rsidRPr="002D5118" w:rsidRDefault="00CC6E9F" w:rsidP="00CC6E9F">
      <w:pPr>
        <w:spacing w:after="200"/>
        <w:ind w:firstLine="0"/>
        <w:jc w:val="left"/>
        <w:rPr>
          <w:rFonts w:ascii="Calibri Light" w:eastAsia="Calibri" w:hAnsi="Calibri Light" w:cs="Calibri Light"/>
          <w:sz w:val="20"/>
          <w:szCs w:val="20"/>
          <w:lang w:eastAsia="en-US"/>
        </w:rPr>
      </w:pPr>
      <w:r w:rsidRPr="002D5118">
        <w:rPr>
          <w:rFonts w:ascii="Calibri Light" w:eastAsia="Calibri" w:hAnsi="Calibri Light" w:cs="Calibri Light"/>
          <w:sz w:val="20"/>
          <w:szCs w:val="20"/>
          <w:lang w:eastAsia="en-US"/>
        </w:rPr>
        <w:t>__________________________________________________________________________</w:t>
      </w:r>
    </w:p>
    <w:p w14:paraId="063018EA" w14:textId="77777777" w:rsidR="00CC6E9F" w:rsidRPr="002D5118" w:rsidRDefault="00CC6E9F" w:rsidP="00CC6E9F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1)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Údaje vyplňte na počítači, strojem nebo hůlkovým písmem.</w:t>
      </w:r>
    </w:p>
    <w:p w14:paraId="27D4DD2E" w14:textId="1D6E2623" w:rsidR="00FE5426" w:rsidRPr="00CC6E9F" w:rsidRDefault="00CC6E9F" w:rsidP="00CC6E9F">
      <w:pPr>
        <w:tabs>
          <w:tab w:val="left" w:pos="180"/>
        </w:tabs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2)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Vyplňuje se, jestliže uchazeč je podnikatelem ve smyslu zákona č. 455/1991 Sb., o živnostenském podnikání (živnostenský zákon), ve znění pozdějších předpisů.</w:t>
      </w:r>
      <w:bookmarkEnd w:id="0"/>
      <w:bookmarkEnd w:id="1"/>
    </w:p>
    <w:sectPr w:rsidR="00FE5426" w:rsidRPr="00CC6E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26DE0"/>
    <w:multiLevelType w:val="hybridMultilevel"/>
    <w:tmpl w:val="D792A8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926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E9F"/>
    <w:rsid w:val="002E6AC6"/>
    <w:rsid w:val="00CC6E9F"/>
    <w:rsid w:val="00EF0B69"/>
    <w:rsid w:val="00F112E8"/>
    <w:rsid w:val="00FE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89718"/>
  <w15:chartTrackingRefBased/>
  <w15:docId w15:val="{565D50F2-494A-4E4D-BF33-809DDF91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C6E9F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C6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C6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C6E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C6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C6E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C6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C6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C6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C6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6E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C6E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C6E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C6E9F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C6E9F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C6E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C6E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C6E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C6E9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C6E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C6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C6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C6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C6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C6E9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C6E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C6E9F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6E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6E9F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C6E9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2107</Characters>
  <Application>Microsoft Office Word</Application>
  <DocSecurity>0</DocSecurity>
  <Lines>17</Lines>
  <Paragraphs>4</Paragraphs>
  <ScaleCrop>false</ScaleCrop>
  <Company>Grantová agentura České republiky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1</cp:revision>
  <dcterms:created xsi:type="dcterms:W3CDTF">2025-02-03T10:02:00Z</dcterms:created>
  <dcterms:modified xsi:type="dcterms:W3CDTF">2025-02-03T10:04:00Z</dcterms:modified>
</cp:coreProperties>
</file>