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0EB" w:rsidRDefault="00393286">
      <w:pPr>
        <w:pStyle w:val="Style1"/>
        <w:widowControl/>
        <w:spacing w:before="67"/>
        <w:ind w:left="4008"/>
        <w:jc w:val="both"/>
      </w:pPr>
      <w:bookmarkStart w:id="0" w:name="_GoBack"/>
      <w:bookmarkEnd w:id="0"/>
      <w:r>
        <w:rPr>
          <w:rStyle w:val="FontStyle11"/>
          <w:b/>
          <w:spacing w:val="70"/>
        </w:rPr>
        <w:t>VÝZVA</w:t>
      </w:r>
    </w:p>
    <w:p w:rsidR="00AB50EB" w:rsidRDefault="00AB50EB">
      <w:pPr>
        <w:pStyle w:val="Style4"/>
        <w:widowControl/>
        <w:spacing w:line="240" w:lineRule="exact"/>
        <w:ind w:firstLine="0"/>
        <w:jc w:val="center"/>
        <w:rPr>
          <w:sz w:val="20"/>
        </w:rPr>
      </w:pPr>
    </w:p>
    <w:p w:rsidR="00AB50EB" w:rsidRDefault="00393286">
      <w:pPr>
        <w:pStyle w:val="Style4"/>
        <w:widowControl/>
        <w:spacing w:before="96" w:line="240" w:lineRule="auto"/>
        <w:ind w:firstLine="0"/>
        <w:jc w:val="center"/>
      </w:pPr>
      <w:r>
        <w:rPr>
          <w:rStyle w:val="FontStyle11"/>
        </w:rPr>
        <w:t>předsedy výboru pro vědu, vzdělání, kulturu, mládež a tělovýchovu</w:t>
      </w:r>
    </w:p>
    <w:p w:rsidR="00AB50EB" w:rsidRDefault="00393286">
      <w:pPr>
        <w:pStyle w:val="Style2"/>
        <w:widowControl/>
        <w:spacing w:before="14" w:line="240" w:lineRule="auto"/>
      </w:pPr>
      <w:r>
        <w:rPr>
          <w:rStyle w:val="FontStyle11"/>
        </w:rPr>
        <w:t>Poslanecké sněmovny</w:t>
      </w:r>
    </w:p>
    <w:p w:rsidR="00AB50EB" w:rsidRDefault="00AB50EB">
      <w:pPr>
        <w:pStyle w:val="Style4"/>
        <w:widowControl/>
        <w:spacing w:line="240" w:lineRule="exact"/>
        <w:rPr>
          <w:sz w:val="20"/>
        </w:rPr>
      </w:pPr>
    </w:p>
    <w:p w:rsidR="00AB50EB" w:rsidRDefault="00AB50EB">
      <w:pPr>
        <w:pStyle w:val="Style4"/>
        <w:widowControl/>
        <w:spacing w:line="240" w:lineRule="exact"/>
        <w:rPr>
          <w:sz w:val="20"/>
        </w:rPr>
      </w:pPr>
    </w:p>
    <w:p w:rsidR="00AB50EB" w:rsidRDefault="00393286">
      <w:pPr>
        <w:pStyle w:val="Style4"/>
        <w:widowControl/>
        <w:spacing w:before="163" w:line="317" w:lineRule="exact"/>
      </w:pPr>
      <w:r>
        <w:rPr>
          <w:rStyle w:val="FontStyle11"/>
        </w:rPr>
        <w:t xml:space="preserve">Předseda výboru pro vědu, vzdělání, kulturu, mládež a tělovýchovu posl. Jiří Zlatuška ve </w:t>
      </w:r>
      <w:r>
        <w:rPr>
          <w:rStyle w:val="FontStyle11"/>
        </w:rPr>
        <w:t>smyslu ustanovení § 36 odst. 7 zákona č. 130/2002 o podpoře výzkumu, experimentálního vývoje a inovací z veřejných prostředků a o změně některých souvisejících zákonů (zákon o podpoře výzkumu, experimentálního vývoje a inovací), ve znění pozdějších předpis</w:t>
      </w:r>
      <w:r>
        <w:rPr>
          <w:rStyle w:val="FontStyle11"/>
        </w:rPr>
        <w:t>ů,</w:t>
      </w:r>
    </w:p>
    <w:p w:rsidR="00AB50EB" w:rsidRDefault="00AB50EB">
      <w:pPr>
        <w:pStyle w:val="Style3"/>
        <w:widowControl/>
        <w:spacing w:line="240" w:lineRule="exact"/>
        <w:ind w:left="4133"/>
        <w:jc w:val="both"/>
        <w:rPr>
          <w:sz w:val="20"/>
        </w:rPr>
      </w:pPr>
    </w:p>
    <w:p w:rsidR="00AB50EB" w:rsidRDefault="00393286">
      <w:pPr>
        <w:pStyle w:val="Style3"/>
        <w:widowControl/>
        <w:spacing w:before="120"/>
        <w:ind w:left="4133"/>
        <w:jc w:val="both"/>
      </w:pPr>
      <w:r>
        <w:rPr>
          <w:rStyle w:val="FontStyle12"/>
        </w:rPr>
        <w:t>vyzývá</w:t>
      </w:r>
    </w:p>
    <w:p w:rsidR="00AB50EB" w:rsidRDefault="00AB50EB">
      <w:pPr>
        <w:pStyle w:val="Style5"/>
        <w:widowControl/>
        <w:spacing w:line="240" w:lineRule="exact"/>
        <w:rPr>
          <w:sz w:val="20"/>
        </w:rPr>
      </w:pPr>
    </w:p>
    <w:p w:rsidR="00AB50EB" w:rsidRDefault="00393286">
      <w:pPr>
        <w:pStyle w:val="Style5"/>
        <w:widowControl/>
        <w:spacing w:before="86" w:line="240" w:lineRule="auto"/>
      </w:pPr>
      <w:r>
        <w:rPr>
          <w:rStyle w:val="FontStyle11"/>
        </w:rPr>
        <w:t>právnické osoby zabývající se výzkumem a vývojem, aby ve lhůtě</w:t>
      </w:r>
    </w:p>
    <w:p w:rsidR="00AB50EB" w:rsidRDefault="00AB50EB">
      <w:pPr>
        <w:pStyle w:val="Style6"/>
        <w:widowControl/>
        <w:spacing w:line="240" w:lineRule="exact"/>
        <w:ind w:left="3451"/>
        <w:jc w:val="both"/>
        <w:rPr>
          <w:sz w:val="20"/>
        </w:rPr>
      </w:pPr>
    </w:p>
    <w:p w:rsidR="00AB50EB" w:rsidRDefault="00AB50EB">
      <w:pPr>
        <w:pStyle w:val="Style6"/>
        <w:widowControl/>
        <w:spacing w:line="240" w:lineRule="exact"/>
        <w:ind w:left="3451"/>
        <w:jc w:val="both"/>
        <w:rPr>
          <w:sz w:val="20"/>
        </w:rPr>
      </w:pPr>
    </w:p>
    <w:p w:rsidR="00AB50EB" w:rsidRDefault="00393286">
      <w:pPr>
        <w:pStyle w:val="Style6"/>
        <w:widowControl/>
        <w:spacing w:before="197"/>
        <w:ind w:left="3451"/>
        <w:jc w:val="both"/>
      </w:pPr>
      <w:r>
        <w:rPr>
          <w:rStyle w:val="FontStyle13"/>
        </w:rPr>
        <w:t>do 28. února 2015</w:t>
      </w:r>
    </w:p>
    <w:p w:rsidR="00AB50EB" w:rsidRDefault="00AB50EB">
      <w:pPr>
        <w:pStyle w:val="Style5"/>
        <w:widowControl/>
        <w:spacing w:line="240" w:lineRule="exact"/>
        <w:rPr>
          <w:sz w:val="20"/>
        </w:rPr>
      </w:pPr>
    </w:p>
    <w:p w:rsidR="00AB50EB" w:rsidRDefault="00AB50EB">
      <w:pPr>
        <w:pStyle w:val="Style5"/>
        <w:widowControl/>
        <w:spacing w:line="240" w:lineRule="exact"/>
        <w:rPr>
          <w:sz w:val="20"/>
        </w:rPr>
      </w:pPr>
    </w:p>
    <w:p w:rsidR="00AB50EB" w:rsidRDefault="00393286">
      <w:pPr>
        <w:pStyle w:val="Style5"/>
        <w:widowControl/>
        <w:spacing w:before="163"/>
      </w:pPr>
      <w:r>
        <w:rPr>
          <w:rStyle w:val="FontStyle11"/>
        </w:rPr>
        <w:t xml:space="preserve">předložily výboru pro vědu, vzdělání, kulturu, mládež a tělovýchovu Poslanecké sněmovny návrhy na volbu 8 členů Kontrolní rady Grantové agentury České </w:t>
      </w:r>
      <w:r>
        <w:rPr>
          <w:rStyle w:val="FontStyle11"/>
        </w:rPr>
        <w:t>republiky.</w:t>
      </w:r>
    </w:p>
    <w:p w:rsidR="00AB50EB" w:rsidRDefault="00AB50EB">
      <w:pPr>
        <w:pStyle w:val="Style4"/>
        <w:widowControl/>
        <w:spacing w:line="240" w:lineRule="exact"/>
        <w:ind w:firstLine="720"/>
        <w:rPr>
          <w:sz w:val="20"/>
        </w:rPr>
      </w:pPr>
    </w:p>
    <w:p w:rsidR="00AB50EB" w:rsidRDefault="00393286">
      <w:pPr>
        <w:pStyle w:val="Style4"/>
        <w:widowControl/>
        <w:spacing w:before="82" w:line="322" w:lineRule="exact"/>
        <w:ind w:firstLine="720"/>
      </w:pPr>
      <w:r>
        <w:rPr>
          <w:rStyle w:val="FontStyle11"/>
        </w:rPr>
        <w:t>Případné dotazy zodpoví sekretariát výboru pro vědu, vzdělání, kulturu, mládež a tělovýchovu Poslanecké sněmovny, Sněmovní č. 4, 118 26 Praha 1, tel. 257173361, fax. 257534425.</w:t>
      </w:r>
    </w:p>
    <w:p w:rsidR="00AB50EB" w:rsidRDefault="00AB50EB">
      <w:pPr>
        <w:pStyle w:val="Style4"/>
        <w:widowControl/>
        <w:spacing w:before="82" w:line="322" w:lineRule="exact"/>
        <w:ind w:firstLine="720"/>
      </w:pPr>
    </w:p>
    <w:p w:rsidR="00AB50EB" w:rsidRDefault="00393286">
      <w:pPr>
        <w:pStyle w:val="Style4"/>
        <w:widowControl/>
        <w:spacing w:before="82" w:line="322" w:lineRule="exact"/>
        <w:ind w:firstLine="0"/>
        <w:jc w:val="left"/>
      </w:pPr>
      <w:r>
        <w:rPr>
          <w:rStyle w:val="FontStyle11"/>
        </w:rPr>
        <w:t>V Praze dne 3. prosince 2014</w:t>
      </w:r>
    </w:p>
    <w:p w:rsidR="00AB50EB" w:rsidRDefault="00AB50EB">
      <w:pPr>
        <w:pStyle w:val="Style4"/>
        <w:widowControl/>
        <w:spacing w:before="82" w:line="322" w:lineRule="exact"/>
        <w:ind w:firstLine="720"/>
      </w:pPr>
    </w:p>
    <w:p w:rsidR="00AB50EB" w:rsidRDefault="00AB50EB">
      <w:pPr>
        <w:pStyle w:val="Style4"/>
        <w:widowControl/>
        <w:spacing w:before="82" w:line="322" w:lineRule="exact"/>
        <w:ind w:firstLine="720"/>
      </w:pPr>
    </w:p>
    <w:p w:rsidR="00AB50EB" w:rsidRDefault="00AB50EB">
      <w:pPr>
        <w:pStyle w:val="Style4"/>
        <w:widowControl/>
        <w:spacing w:before="82" w:line="322" w:lineRule="exact"/>
        <w:ind w:firstLine="720"/>
      </w:pPr>
    </w:p>
    <w:p w:rsidR="00AB50EB" w:rsidRDefault="00AB50EB">
      <w:pPr>
        <w:pStyle w:val="Style4"/>
        <w:widowControl/>
        <w:spacing w:before="82" w:line="322" w:lineRule="exact"/>
        <w:ind w:firstLine="720"/>
      </w:pPr>
    </w:p>
    <w:p w:rsidR="00AB50EB" w:rsidRDefault="00AB50EB">
      <w:pPr>
        <w:pStyle w:val="Style4"/>
        <w:widowControl/>
        <w:spacing w:before="82" w:line="322" w:lineRule="exact"/>
        <w:ind w:firstLine="720"/>
      </w:pPr>
    </w:p>
    <w:p w:rsidR="00AB50EB" w:rsidRDefault="00393286">
      <w:pPr>
        <w:pStyle w:val="Style2"/>
        <w:widowControl/>
        <w:tabs>
          <w:tab w:val="left" w:pos="9072"/>
        </w:tabs>
        <w:spacing w:line="240" w:lineRule="auto"/>
      </w:pPr>
      <w:r>
        <w:rPr>
          <w:rStyle w:val="FontStyle11"/>
        </w:rPr>
        <w:t>Jiří Zlatuška v. r.</w:t>
      </w:r>
    </w:p>
    <w:p w:rsidR="00AB50EB" w:rsidRDefault="00393286">
      <w:pPr>
        <w:pStyle w:val="Style2"/>
        <w:widowControl/>
        <w:tabs>
          <w:tab w:val="left" w:pos="9072"/>
        </w:tabs>
        <w:spacing w:line="240" w:lineRule="auto"/>
      </w:pPr>
      <w:r>
        <w:rPr>
          <w:rStyle w:val="FontStyle11"/>
        </w:rPr>
        <w:t>předseda</w:t>
      </w:r>
    </w:p>
    <w:p w:rsidR="00AB50EB" w:rsidRDefault="00393286">
      <w:pPr>
        <w:pStyle w:val="Style4"/>
        <w:widowControl/>
        <w:tabs>
          <w:tab w:val="left" w:pos="9072"/>
        </w:tabs>
        <w:spacing w:line="240" w:lineRule="auto"/>
        <w:ind w:firstLine="0"/>
        <w:jc w:val="center"/>
      </w:pPr>
      <w:r>
        <w:rPr>
          <w:rStyle w:val="FontStyle11"/>
        </w:rPr>
        <w:t>výbor pro vědu, vzdělání, kulturu, mládež a tělovýchovu</w:t>
      </w:r>
    </w:p>
    <w:p w:rsidR="00AB50EB" w:rsidRDefault="00393286">
      <w:pPr>
        <w:pStyle w:val="Style4"/>
        <w:widowControl/>
        <w:tabs>
          <w:tab w:val="left" w:pos="9072"/>
        </w:tabs>
        <w:spacing w:line="240" w:lineRule="auto"/>
        <w:ind w:firstLine="0"/>
        <w:jc w:val="center"/>
      </w:pPr>
      <w:r>
        <w:rPr>
          <w:rStyle w:val="FontStyle11"/>
        </w:rPr>
        <w:t>Poslanecké sněmovny</w:t>
      </w:r>
    </w:p>
    <w:p w:rsidR="00AB50EB" w:rsidRDefault="00AB50EB">
      <w:pPr>
        <w:pStyle w:val="Style5"/>
        <w:widowControl/>
        <w:spacing w:line="240" w:lineRule="exact"/>
        <w:jc w:val="left"/>
        <w:rPr>
          <w:sz w:val="20"/>
        </w:rPr>
      </w:pPr>
    </w:p>
    <w:sectPr w:rsidR="00AB50EB">
      <w:pgSz w:w="11906" w:h="16838"/>
      <w:pgMar w:top="1525" w:right="1415" w:bottom="137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286" w:rsidRDefault="00393286">
      <w:r>
        <w:separator/>
      </w:r>
    </w:p>
  </w:endnote>
  <w:endnote w:type="continuationSeparator" w:id="0">
    <w:p w:rsidR="00393286" w:rsidRDefault="00393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286" w:rsidRDefault="00393286">
      <w:r>
        <w:rPr>
          <w:color w:val="000000"/>
        </w:rPr>
        <w:separator/>
      </w:r>
    </w:p>
  </w:footnote>
  <w:footnote w:type="continuationSeparator" w:id="0">
    <w:p w:rsidR="00393286" w:rsidRDefault="003932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B50EB"/>
    <w:rsid w:val="00393286"/>
    <w:rsid w:val="00AB50EB"/>
    <w:rsid w:val="00D8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Times New Roman" w:cs="Times New Roman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Style1">
    <w:name w:val="Style1"/>
    <w:basedOn w:val="Standard"/>
  </w:style>
  <w:style w:type="paragraph" w:customStyle="1" w:styleId="Style2">
    <w:name w:val="Style2"/>
    <w:basedOn w:val="Standard"/>
    <w:pPr>
      <w:spacing w:line="322" w:lineRule="exact"/>
      <w:jc w:val="center"/>
    </w:pPr>
  </w:style>
  <w:style w:type="paragraph" w:customStyle="1" w:styleId="Style3">
    <w:name w:val="Style3"/>
    <w:basedOn w:val="Standard"/>
  </w:style>
  <w:style w:type="paragraph" w:customStyle="1" w:styleId="Style4">
    <w:name w:val="Style4"/>
    <w:basedOn w:val="Standard"/>
    <w:pPr>
      <w:spacing w:line="318" w:lineRule="exact"/>
      <w:ind w:firstLine="706"/>
      <w:jc w:val="both"/>
    </w:pPr>
  </w:style>
  <w:style w:type="paragraph" w:customStyle="1" w:styleId="Style5">
    <w:name w:val="Style5"/>
    <w:basedOn w:val="Standard"/>
    <w:pPr>
      <w:spacing w:line="317" w:lineRule="exact"/>
      <w:jc w:val="both"/>
    </w:pPr>
  </w:style>
  <w:style w:type="paragraph" w:customStyle="1" w:styleId="Style6">
    <w:name w:val="Style6"/>
    <w:basedOn w:val="Standard"/>
  </w:style>
  <w:style w:type="character" w:customStyle="1" w:styleId="FontStyle11">
    <w:name w:val="Font Style11"/>
    <w:basedOn w:val="Standardnpsmoodstavce"/>
    <w:rPr>
      <w:rFonts w:ascii="Times New Roman" w:hAnsi="Times New Roman" w:cs="Times New Roman"/>
      <w:sz w:val="26"/>
    </w:rPr>
  </w:style>
  <w:style w:type="character" w:customStyle="1" w:styleId="FontStyle12">
    <w:name w:val="Font Style12"/>
    <w:basedOn w:val="Standardnpsmoodstavce"/>
    <w:rPr>
      <w:rFonts w:ascii="Times New Roman" w:hAnsi="Times New Roman" w:cs="Times New Roman"/>
      <w:b/>
      <w:sz w:val="30"/>
    </w:rPr>
  </w:style>
  <w:style w:type="character" w:customStyle="1" w:styleId="FontStyle13">
    <w:name w:val="Font Style13"/>
    <w:basedOn w:val="Standardnpsmoodstavce"/>
    <w:rPr>
      <w:rFonts w:ascii="Times New Roman" w:hAnsi="Times New Roman" w:cs="Times New Roman"/>
      <w:b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Times New Roman" w:cs="Times New Roman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Style1">
    <w:name w:val="Style1"/>
    <w:basedOn w:val="Standard"/>
  </w:style>
  <w:style w:type="paragraph" w:customStyle="1" w:styleId="Style2">
    <w:name w:val="Style2"/>
    <w:basedOn w:val="Standard"/>
    <w:pPr>
      <w:spacing w:line="322" w:lineRule="exact"/>
      <w:jc w:val="center"/>
    </w:pPr>
  </w:style>
  <w:style w:type="paragraph" w:customStyle="1" w:styleId="Style3">
    <w:name w:val="Style3"/>
    <w:basedOn w:val="Standard"/>
  </w:style>
  <w:style w:type="paragraph" w:customStyle="1" w:styleId="Style4">
    <w:name w:val="Style4"/>
    <w:basedOn w:val="Standard"/>
    <w:pPr>
      <w:spacing w:line="318" w:lineRule="exact"/>
      <w:ind w:firstLine="706"/>
      <w:jc w:val="both"/>
    </w:pPr>
  </w:style>
  <w:style w:type="paragraph" w:customStyle="1" w:styleId="Style5">
    <w:name w:val="Style5"/>
    <w:basedOn w:val="Standard"/>
    <w:pPr>
      <w:spacing w:line="317" w:lineRule="exact"/>
      <w:jc w:val="both"/>
    </w:pPr>
  </w:style>
  <w:style w:type="paragraph" w:customStyle="1" w:styleId="Style6">
    <w:name w:val="Style6"/>
    <w:basedOn w:val="Standard"/>
  </w:style>
  <w:style w:type="character" w:customStyle="1" w:styleId="FontStyle11">
    <w:name w:val="Font Style11"/>
    <w:basedOn w:val="Standardnpsmoodstavce"/>
    <w:rPr>
      <w:rFonts w:ascii="Times New Roman" w:hAnsi="Times New Roman" w:cs="Times New Roman"/>
      <w:sz w:val="26"/>
    </w:rPr>
  </w:style>
  <w:style w:type="character" w:customStyle="1" w:styleId="FontStyle12">
    <w:name w:val="Font Style12"/>
    <w:basedOn w:val="Standardnpsmoodstavce"/>
    <w:rPr>
      <w:rFonts w:ascii="Times New Roman" w:hAnsi="Times New Roman" w:cs="Times New Roman"/>
      <w:b/>
      <w:sz w:val="30"/>
    </w:rPr>
  </w:style>
  <w:style w:type="character" w:customStyle="1" w:styleId="FontStyle13">
    <w:name w:val="Font Style13"/>
    <w:basedOn w:val="Standardnpsmoodstavce"/>
    <w:rPr>
      <w:rFonts w:ascii="Times New Roman" w:hAnsi="Times New Roman" w:cs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VÝZVA</vt:lpstr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</dc:title>
  <dc:creator>Novakova Helena</dc:creator>
  <cp:lastModifiedBy>Antonín Boušek</cp:lastModifiedBy>
  <cp:revision>2</cp:revision>
  <cp:lastPrinted>2014-12-02T18:09:00Z</cp:lastPrinted>
  <dcterms:created xsi:type="dcterms:W3CDTF">2015-01-21T14:22:00Z</dcterms:created>
  <dcterms:modified xsi:type="dcterms:W3CDTF">2015-01-21T14:22:00Z</dcterms:modified>
</cp:coreProperties>
</file>