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A345" w14:textId="77777777" w:rsidR="00750C36" w:rsidRPr="00734DFE" w:rsidRDefault="00734DFE" w:rsidP="00734DFE">
      <w:pPr>
        <w:pStyle w:val="Nadpis1"/>
        <w:spacing w:before="0" w:line="240" w:lineRule="auto"/>
        <w:rPr>
          <w:sz w:val="32"/>
          <w:szCs w:val="32"/>
        </w:rPr>
      </w:pPr>
      <w:r w:rsidRPr="00734DFE">
        <w:rPr>
          <w:sz w:val="32"/>
          <w:szCs w:val="32"/>
        </w:rPr>
        <w:t>TISKOVÁ ZPRÁVA</w:t>
      </w:r>
    </w:p>
    <w:p w14:paraId="01566B82" w14:textId="77777777" w:rsidR="00734DFE" w:rsidRDefault="00734DFE" w:rsidP="00734DFE">
      <w:pPr>
        <w:spacing w:after="0" w:line="240" w:lineRule="auto"/>
      </w:pPr>
    </w:p>
    <w:p w14:paraId="6B66FABE" w14:textId="63E87F0C" w:rsidR="00734DFE" w:rsidRPr="0002002A" w:rsidRDefault="00E062ED" w:rsidP="00734DFE">
      <w:pPr>
        <w:spacing w:after="0" w:line="240" w:lineRule="auto"/>
        <w:rPr>
          <w:b/>
          <w:sz w:val="28"/>
          <w:szCs w:val="28"/>
        </w:rPr>
      </w:pPr>
      <w:r w:rsidRPr="0002002A">
        <w:rPr>
          <w:b/>
          <w:sz w:val="28"/>
          <w:szCs w:val="28"/>
        </w:rPr>
        <w:t xml:space="preserve">Oceněn </w:t>
      </w:r>
      <w:r w:rsidR="00810E98" w:rsidRPr="0002002A">
        <w:rPr>
          <w:b/>
          <w:sz w:val="28"/>
          <w:szCs w:val="28"/>
        </w:rPr>
        <w:t>archeolog</w:t>
      </w:r>
      <w:r w:rsidRPr="0002002A">
        <w:rPr>
          <w:b/>
          <w:sz w:val="28"/>
          <w:szCs w:val="28"/>
        </w:rPr>
        <w:t>, který</w:t>
      </w:r>
      <w:r w:rsidR="00810E98" w:rsidRPr="0002002A">
        <w:rPr>
          <w:b/>
          <w:sz w:val="28"/>
          <w:szCs w:val="28"/>
        </w:rPr>
        <w:t xml:space="preserve"> výzkumem </w:t>
      </w:r>
      <w:r w:rsidRPr="0002002A">
        <w:rPr>
          <w:b/>
          <w:sz w:val="28"/>
          <w:szCs w:val="28"/>
        </w:rPr>
        <w:t>přemyslovských Čech</w:t>
      </w:r>
      <w:r w:rsidR="00810E98" w:rsidRPr="0002002A">
        <w:rPr>
          <w:b/>
          <w:sz w:val="28"/>
          <w:szCs w:val="28"/>
        </w:rPr>
        <w:t xml:space="preserve"> </w:t>
      </w:r>
      <w:r w:rsidR="0002002A" w:rsidRPr="0002002A">
        <w:rPr>
          <w:b/>
          <w:sz w:val="28"/>
          <w:szCs w:val="28"/>
        </w:rPr>
        <w:t xml:space="preserve">zaujal </w:t>
      </w:r>
      <w:r w:rsidR="00810E98" w:rsidRPr="0002002A">
        <w:rPr>
          <w:b/>
          <w:sz w:val="28"/>
          <w:szCs w:val="28"/>
        </w:rPr>
        <w:t>Ameriku</w:t>
      </w:r>
    </w:p>
    <w:p w14:paraId="68AE44C8" w14:textId="77777777" w:rsidR="00734DFE" w:rsidRPr="00734DFE" w:rsidRDefault="00734DFE" w:rsidP="00734DFE">
      <w:pPr>
        <w:spacing w:after="0" w:line="240" w:lineRule="auto"/>
        <w:rPr>
          <w:sz w:val="28"/>
          <w:szCs w:val="28"/>
        </w:rPr>
      </w:pPr>
    </w:p>
    <w:p w14:paraId="629BB838" w14:textId="05C5915C" w:rsidR="00B81FE5" w:rsidRDefault="00734DFE" w:rsidP="008B6808">
      <w:pPr>
        <w:spacing w:after="0" w:line="240" w:lineRule="auto"/>
        <w:jc w:val="both"/>
      </w:pPr>
      <w:r w:rsidRPr="00734DFE">
        <w:rPr>
          <w:b/>
        </w:rPr>
        <w:t>Praha</w:t>
      </w:r>
      <w:r w:rsidR="008B6808">
        <w:rPr>
          <w:b/>
        </w:rPr>
        <w:t xml:space="preserve"> </w:t>
      </w:r>
      <w:r w:rsidR="003D0E64">
        <w:rPr>
          <w:b/>
        </w:rPr>
        <w:t>27</w:t>
      </w:r>
      <w:r w:rsidR="00067816">
        <w:rPr>
          <w:b/>
        </w:rPr>
        <w:t xml:space="preserve">. </w:t>
      </w:r>
      <w:r w:rsidR="008B6808">
        <w:rPr>
          <w:b/>
        </w:rPr>
        <w:t xml:space="preserve">srpna </w:t>
      </w:r>
      <w:r w:rsidR="00067816">
        <w:rPr>
          <w:b/>
        </w:rPr>
        <w:t xml:space="preserve">2015 </w:t>
      </w:r>
      <w:r w:rsidR="00067816">
        <w:t xml:space="preserve">– </w:t>
      </w:r>
      <w:r w:rsidR="00E22947">
        <w:t>Ra</w:t>
      </w:r>
      <w:r w:rsidR="00B81FE5">
        <w:t>ně středověké hradiště v</w:t>
      </w:r>
      <w:r w:rsidR="00095EA0">
        <w:t xml:space="preserve"> pražských </w:t>
      </w:r>
      <w:r w:rsidR="00B81FE5">
        <w:t xml:space="preserve">Královicích a zaniklou vesnici </w:t>
      </w:r>
      <w:proofErr w:type="gramStart"/>
      <w:r w:rsidR="00B81FE5">
        <w:t>Hol</w:t>
      </w:r>
      <w:proofErr w:type="gramEnd"/>
      <w:r w:rsidR="00B81FE5">
        <w:t xml:space="preserve"> nacházející se přímo v  Klánovickém lese </w:t>
      </w:r>
      <w:r w:rsidR="00095EA0">
        <w:t xml:space="preserve">v uplynulých letech </w:t>
      </w:r>
      <w:r w:rsidR="00B81FE5">
        <w:t xml:space="preserve">detailně </w:t>
      </w:r>
      <w:proofErr w:type="gramStart"/>
      <w:r w:rsidR="00B81FE5">
        <w:t>zmapovali</w:t>
      </w:r>
      <w:proofErr w:type="gramEnd"/>
      <w:r w:rsidR="00B81FE5">
        <w:t xml:space="preserve"> archeologové. </w:t>
      </w:r>
      <w:r w:rsidR="00095EA0">
        <w:t>Výsledky terénních prací na těchto i dalších lokalitách</w:t>
      </w:r>
      <w:r w:rsidR="00F31F75">
        <w:t>,</w:t>
      </w:r>
      <w:r w:rsidR="00095EA0">
        <w:t xml:space="preserve"> stejně jako dlouholetý odborný výzkum shrnuli do knihy s názvem </w:t>
      </w:r>
      <w:r w:rsidR="00E22947" w:rsidRPr="001138BC">
        <w:rPr>
          <w:i/>
        </w:rPr>
        <w:t>Proměna českých zemí ve středověku</w:t>
      </w:r>
      <w:r w:rsidR="00095EA0">
        <w:t xml:space="preserve">. Ta zaujala i prestižní americké vydavatelství </w:t>
      </w:r>
      <w:proofErr w:type="spellStart"/>
      <w:r w:rsidR="000A543E">
        <w:t>Brill</w:t>
      </w:r>
      <w:proofErr w:type="spellEnd"/>
      <w:r w:rsidR="000A543E">
        <w:t xml:space="preserve"> </w:t>
      </w:r>
      <w:r w:rsidR="006D68C8">
        <w:t>v</w:t>
      </w:r>
      <w:r w:rsidR="00095EA0">
        <w:t xml:space="preserve"> Bostonu, které se rozhodlo </w:t>
      </w:r>
      <w:r w:rsidR="00E062ED">
        <w:t xml:space="preserve">knihu </w:t>
      </w:r>
      <w:r w:rsidR="00095EA0">
        <w:t xml:space="preserve">vydat </w:t>
      </w:r>
      <w:r w:rsidR="00E062ED">
        <w:t>v anglické jazykové mutaci pro mezinárodní publikum.</w:t>
      </w:r>
      <w:r w:rsidR="00EC46FA">
        <w:t xml:space="preserve"> Kromě řady recenzí v prestižních odborných periodikách </w:t>
      </w:r>
      <w:r w:rsidR="006C773F">
        <w:t xml:space="preserve">následně </w:t>
      </w:r>
      <w:r w:rsidR="00EC46FA">
        <w:t xml:space="preserve">dostal tento knižní výstup také speciální cenu univerzity v Ohiu. </w:t>
      </w:r>
      <w:r w:rsidR="00095EA0">
        <w:t xml:space="preserve">V letošním roce byl </w:t>
      </w:r>
      <w:r w:rsidR="000A543E">
        <w:t xml:space="preserve">autor knihy a vedoucí výzkumu </w:t>
      </w:r>
      <w:r w:rsidR="00E062ED">
        <w:t xml:space="preserve">Jan </w:t>
      </w:r>
      <w:proofErr w:type="spellStart"/>
      <w:r w:rsidR="00E062ED">
        <w:t>Klápště</w:t>
      </w:r>
      <w:proofErr w:type="spellEnd"/>
      <w:r w:rsidR="00E062ED">
        <w:t xml:space="preserve"> </w:t>
      </w:r>
      <w:r w:rsidR="00EC46FA">
        <w:t xml:space="preserve">právě </w:t>
      </w:r>
      <w:r w:rsidR="00095EA0">
        <w:t xml:space="preserve">za </w:t>
      </w:r>
      <w:r w:rsidR="008C3A3A">
        <w:t>mezinárodní přesah a</w:t>
      </w:r>
      <w:r w:rsidR="00EC46FA">
        <w:t> </w:t>
      </w:r>
      <w:r w:rsidR="00095EA0">
        <w:t xml:space="preserve">mimořádné výstupy </w:t>
      </w:r>
      <w:r w:rsidR="008C3A3A">
        <w:t>v</w:t>
      </w:r>
      <w:r w:rsidR="006D68C8">
        <w:t xml:space="preserve"> oblasti základního </w:t>
      </w:r>
      <w:r w:rsidR="008C3A3A">
        <w:t xml:space="preserve">výzkumu </w:t>
      </w:r>
      <w:r w:rsidR="00095EA0">
        <w:t xml:space="preserve">oceněn </w:t>
      </w:r>
      <w:r w:rsidR="006C773F">
        <w:t xml:space="preserve">také </w:t>
      </w:r>
      <w:r w:rsidR="00095EA0">
        <w:t xml:space="preserve">Cenou předsedy Grantové agentury ČR. </w:t>
      </w:r>
    </w:p>
    <w:p w14:paraId="61CE6074" w14:textId="77777777" w:rsidR="00095EA0" w:rsidRDefault="00095EA0" w:rsidP="008B6808">
      <w:pPr>
        <w:spacing w:after="0" w:line="240" w:lineRule="auto"/>
        <w:jc w:val="both"/>
      </w:pPr>
    </w:p>
    <w:p w14:paraId="119C148E" w14:textId="695ED45C" w:rsidR="000B60E8" w:rsidRDefault="00095EA0" w:rsidP="000B60E8">
      <w:pPr>
        <w:spacing w:after="0" w:line="240" w:lineRule="auto"/>
        <w:jc w:val="both"/>
      </w:pPr>
      <w:r>
        <w:t>„</w:t>
      </w:r>
      <w:r w:rsidR="006D68C8">
        <w:t>Moderní archeologie už nepracuje jenom s vykopávkami, ale kombinuje řadu neinvazivních přístupů</w:t>
      </w:r>
      <w:r w:rsidR="000B60E8">
        <w:t>, které nemusí zasáhnout přímo do terénu</w:t>
      </w:r>
      <w:r w:rsidR="006D68C8">
        <w:t xml:space="preserve">,“ říká Jan </w:t>
      </w:r>
      <w:proofErr w:type="spellStart"/>
      <w:r w:rsidR="006D68C8">
        <w:t>Klápště</w:t>
      </w:r>
      <w:proofErr w:type="spellEnd"/>
      <w:r w:rsidR="006D68C8">
        <w:t xml:space="preserve"> z Filo</w:t>
      </w:r>
      <w:r w:rsidR="00741EFF">
        <w:t>z</w:t>
      </w:r>
      <w:r w:rsidR="006D68C8">
        <w:t xml:space="preserve">ofické fakulty Univerzity Karlovy. </w:t>
      </w:r>
      <w:r w:rsidR="0002002A">
        <w:t>„</w:t>
      </w:r>
      <w:r w:rsidR="000B60E8">
        <w:t>Například v</w:t>
      </w:r>
      <w:r w:rsidR="0002002A">
        <w:t xml:space="preserve">e spolupráci s přírodovědci zacházíme s takzvanými </w:t>
      </w:r>
      <w:proofErr w:type="spellStart"/>
      <w:r w:rsidR="0002002A">
        <w:t>ekofakty</w:t>
      </w:r>
      <w:proofErr w:type="spellEnd"/>
      <w:r w:rsidR="0002002A">
        <w:t>, tedy studujeme pozůstatky rostlin, kostí nebo dřeva</w:t>
      </w:r>
      <w:r w:rsidR="000B60E8">
        <w:t xml:space="preserve">. </w:t>
      </w:r>
      <w:r w:rsidR="00EC46FA">
        <w:t xml:space="preserve">Na hradišti v </w:t>
      </w:r>
      <w:r w:rsidR="000B60E8">
        <w:t xml:space="preserve">Královicích jsme díky dendrochronologii, </w:t>
      </w:r>
      <w:r w:rsidR="00324645">
        <w:t>což je metoda pro datování dřeva</w:t>
      </w:r>
      <w:r w:rsidR="000B60E8">
        <w:t xml:space="preserve">, na nalezeném dřevě v konstrukci opevnění mohli poměrně přesně určit, že k výstavbě tohoto opevnění došlo někdy po roce 918. V historické perspektivě jsme se tak díky této mezioborové spolupráci ujistili, že </w:t>
      </w:r>
      <w:r w:rsidR="000B60E8" w:rsidRPr="000B60E8">
        <w:t xml:space="preserve">se pohybujeme </w:t>
      </w:r>
      <w:r w:rsidR="000B60E8">
        <w:t xml:space="preserve">v období </w:t>
      </w:r>
      <w:r w:rsidR="000B60E8" w:rsidRPr="000B60E8">
        <w:t>vlády s</w:t>
      </w:r>
      <w:r w:rsidR="000B60E8">
        <w:t xml:space="preserve">vatého Václava nebo Boleslava </w:t>
      </w:r>
      <w:r w:rsidR="00E61DA7">
        <w:t>I</w:t>
      </w:r>
      <w:r w:rsidR="000B60E8">
        <w:t xml:space="preserve">.“ </w:t>
      </w:r>
    </w:p>
    <w:p w14:paraId="64C5E843" w14:textId="77777777" w:rsidR="00A77954" w:rsidRDefault="00A77954" w:rsidP="000B60E8">
      <w:pPr>
        <w:spacing w:after="0" w:line="240" w:lineRule="auto"/>
        <w:jc w:val="both"/>
      </w:pPr>
    </w:p>
    <w:p w14:paraId="47B48E97" w14:textId="0D4A72AF" w:rsidR="0002002A" w:rsidRDefault="005F2BB2" w:rsidP="00C82337">
      <w:pPr>
        <w:spacing w:after="0" w:line="240" w:lineRule="auto"/>
        <w:jc w:val="both"/>
      </w:pPr>
      <w:r>
        <w:t>Ra</w:t>
      </w:r>
      <w:r w:rsidR="00B81FE5">
        <w:t xml:space="preserve">ně středověké hradiště v pražských Královicích vzniklo zhruba v první polovině 10. století za panování prvních Přemyslovců. </w:t>
      </w:r>
      <w:r w:rsidR="000A543E">
        <w:t xml:space="preserve">Rozlohou </w:t>
      </w:r>
      <w:r w:rsidR="006C773F">
        <w:t>bylo podobně velké jako Pražský</w:t>
      </w:r>
      <w:r w:rsidR="00B17D44">
        <w:t xml:space="preserve"> h</w:t>
      </w:r>
      <w:r w:rsidR="006C773F">
        <w:t>rad</w:t>
      </w:r>
      <w:r w:rsidR="00B17D44">
        <w:t xml:space="preserve"> nebo </w:t>
      </w:r>
      <w:r w:rsidR="006C773F">
        <w:t>Vyšehrad. P</w:t>
      </w:r>
      <w:r w:rsidR="00B17D44">
        <w:t xml:space="preserve">ozornost archeologů </w:t>
      </w:r>
      <w:r w:rsidR="006C773F">
        <w:t xml:space="preserve">se mu </w:t>
      </w:r>
      <w:r w:rsidR="00B17D44">
        <w:t>dlouho vyhýbala</w:t>
      </w:r>
      <w:r w:rsidR="006C773F">
        <w:t xml:space="preserve"> p</w:t>
      </w:r>
      <w:r w:rsidR="00B17D44">
        <w:t xml:space="preserve">ravděpodobně proto, že se zde nestaly žádné známé historické události. </w:t>
      </w:r>
      <w:r w:rsidR="005D73FA">
        <w:t>Archeologové</w:t>
      </w:r>
      <w:r w:rsidR="000A543E">
        <w:t xml:space="preserve"> nyní </w:t>
      </w:r>
      <w:r w:rsidR="00B17D44">
        <w:t xml:space="preserve">na zoraných plochách uvnitř hradiště provedli povrchový sběr keramických fragmentů, geodeti </w:t>
      </w:r>
      <w:r w:rsidR="00A77954">
        <w:t xml:space="preserve">zase </w:t>
      </w:r>
      <w:r w:rsidR="00B17D44">
        <w:t>vytvořili detailní plán</w:t>
      </w:r>
      <w:r w:rsidR="00F675E3">
        <w:t xml:space="preserve"> lokality</w:t>
      </w:r>
      <w:r w:rsidR="00B17D44">
        <w:t xml:space="preserve">. Následoval </w:t>
      </w:r>
      <w:r w:rsidR="000A543E">
        <w:t xml:space="preserve">také </w:t>
      </w:r>
      <w:r w:rsidR="00B17D44">
        <w:t xml:space="preserve">archeologický výzkum vnějšího opevnění a předpokládaného jádra hradiště, kde byla odkryta řada sídlištních objektů. </w:t>
      </w:r>
    </w:p>
    <w:p w14:paraId="444DAA87" w14:textId="77777777" w:rsidR="0002002A" w:rsidRDefault="0002002A" w:rsidP="008B6808">
      <w:pPr>
        <w:spacing w:after="0" w:line="240" w:lineRule="auto"/>
        <w:jc w:val="both"/>
      </w:pPr>
    </w:p>
    <w:p w14:paraId="144BE4D8" w14:textId="4EB995A5" w:rsidR="00E062ED" w:rsidRDefault="0002002A" w:rsidP="00A8644A">
      <w:pPr>
        <w:spacing w:after="0" w:line="240" w:lineRule="auto"/>
        <w:jc w:val="both"/>
      </w:pPr>
      <w:r w:rsidRPr="0002002A">
        <w:t xml:space="preserve">Další lokalitu </w:t>
      </w:r>
      <w:r w:rsidR="00853017">
        <w:t>zkoumal</w:t>
      </w:r>
      <w:r w:rsidR="006C773F">
        <w:t xml:space="preserve">i archeologové </w:t>
      </w:r>
      <w:r w:rsidRPr="0002002A">
        <w:t xml:space="preserve">v Klánovickém lese. </w:t>
      </w:r>
      <w:proofErr w:type="gramStart"/>
      <w:r w:rsidRPr="0002002A">
        <w:t>Nacházela</w:t>
      </w:r>
      <w:proofErr w:type="gramEnd"/>
      <w:r w:rsidRPr="0002002A">
        <w:t xml:space="preserve"> se zde vrcholně s</w:t>
      </w:r>
      <w:r w:rsidR="00853017">
        <w:t xml:space="preserve">tředověká vesnice nazvaná </w:t>
      </w:r>
      <w:proofErr w:type="gramStart"/>
      <w:r w:rsidR="00853017">
        <w:t>Hol</w:t>
      </w:r>
      <w:proofErr w:type="gramEnd"/>
      <w:r w:rsidR="005D73FA">
        <w:t>, kterou lze</w:t>
      </w:r>
      <w:r w:rsidR="00A77954">
        <w:t xml:space="preserve"> nyní </w:t>
      </w:r>
      <w:r w:rsidR="00F675E3">
        <w:t>roz</w:t>
      </w:r>
      <w:r w:rsidR="00A77954">
        <w:t>poznat už jen z výrazných povrchových tvarů</w:t>
      </w:r>
      <w:r w:rsidR="00853017">
        <w:t xml:space="preserve">. </w:t>
      </w:r>
      <w:r w:rsidR="00A77954">
        <w:t xml:space="preserve">Díky efektivnímu geodeticko-topografickému výzkumu se </w:t>
      </w:r>
      <w:r w:rsidR="00F675E3">
        <w:t xml:space="preserve">archeologům povedlo </w:t>
      </w:r>
      <w:r w:rsidR="00A77954">
        <w:t xml:space="preserve">získat jasnou představu </w:t>
      </w:r>
      <w:r w:rsidR="00F675E3">
        <w:t>o </w:t>
      </w:r>
      <w:r w:rsidR="00A77954">
        <w:t>velikosti vsi. S</w:t>
      </w:r>
      <w:r w:rsidR="008C3A3A">
        <w:t xml:space="preserve">kládala </w:t>
      </w:r>
      <w:r w:rsidR="00A77954">
        <w:t xml:space="preserve">se </w:t>
      </w:r>
      <w:r w:rsidR="008C3A3A">
        <w:t>asi z 24 usedlostí</w:t>
      </w:r>
      <w:r w:rsidR="00A77954">
        <w:t xml:space="preserve"> a byla </w:t>
      </w:r>
      <w:r w:rsidR="008C3A3A">
        <w:t>dlouhá 400 metrů.</w:t>
      </w:r>
      <w:r w:rsidR="001419C9">
        <w:t xml:space="preserve"> </w:t>
      </w:r>
      <w:r w:rsidR="00A77954">
        <w:t xml:space="preserve">Díky studiu </w:t>
      </w:r>
      <w:r w:rsidR="008C3A3A">
        <w:t xml:space="preserve">písemných pramenů </w:t>
      </w:r>
      <w:r w:rsidR="00A77954">
        <w:t xml:space="preserve">se podařilo dohledat i </w:t>
      </w:r>
      <w:r w:rsidR="008C3A3A">
        <w:t>její zakladatele</w:t>
      </w:r>
      <w:r w:rsidR="00A77954">
        <w:t xml:space="preserve">, kterými byli </w:t>
      </w:r>
      <w:r w:rsidR="008C3A3A">
        <w:t>pražští patriciové z rodu Rokycanských</w:t>
      </w:r>
      <w:r w:rsidR="00A77954">
        <w:t xml:space="preserve">. </w:t>
      </w:r>
    </w:p>
    <w:p w14:paraId="7FC8AF71" w14:textId="77777777" w:rsidR="00A27482" w:rsidRDefault="00A27482" w:rsidP="00A8644A">
      <w:pPr>
        <w:spacing w:after="0" w:line="240" w:lineRule="auto"/>
        <w:jc w:val="both"/>
      </w:pPr>
    </w:p>
    <w:p w14:paraId="07112E2E" w14:textId="77777777" w:rsidR="00AE0CAA" w:rsidRDefault="00AE0CAA" w:rsidP="00A8644A">
      <w:pPr>
        <w:spacing w:after="0" w:line="240" w:lineRule="auto"/>
        <w:jc w:val="both"/>
      </w:pPr>
    </w:p>
    <w:p w14:paraId="5C3D58E8" w14:textId="77777777" w:rsidR="00734DFE" w:rsidRDefault="00734DFE" w:rsidP="00734DFE">
      <w:pPr>
        <w:spacing w:after="0" w:line="240" w:lineRule="auto"/>
        <w:rPr>
          <w:b/>
        </w:rPr>
      </w:pPr>
      <w:r w:rsidRPr="00734DFE">
        <w:rPr>
          <w:b/>
        </w:rPr>
        <w:t xml:space="preserve">Kontakt: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</w:tblGrid>
      <w:tr w:rsidR="00522840" w:rsidRPr="00CC36BF" w14:paraId="509504E6" w14:textId="77777777" w:rsidTr="0013119A">
        <w:tc>
          <w:tcPr>
            <w:tcW w:w="4605" w:type="dxa"/>
          </w:tcPr>
          <w:p w14:paraId="7544198C" w14:textId="77777777" w:rsidR="00522840" w:rsidRPr="00CC36BF" w:rsidRDefault="00522840" w:rsidP="0013119A">
            <w:r w:rsidRPr="00CC36BF">
              <w:t>Gabriela Bechynská</w:t>
            </w:r>
          </w:p>
        </w:tc>
      </w:tr>
      <w:tr w:rsidR="00522840" w14:paraId="6467DBD3" w14:textId="77777777" w:rsidTr="00AE0CAA">
        <w:tc>
          <w:tcPr>
            <w:tcW w:w="4605" w:type="dxa"/>
          </w:tcPr>
          <w:p w14:paraId="6F23A0B7" w14:textId="1D233C85" w:rsidR="00522840" w:rsidRPr="00CC36BF" w:rsidRDefault="00522840" w:rsidP="00AE0CAA">
            <w:bookmarkStart w:id="0" w:name="_GoBack"/>
            <w:bookmarkEnd w:id="0"/>
            <w:r w:rsidRPr="00CC36BF">
              <w:t>Grantová agentura ČR</w:t>
            </w:r>
          </w:p>
        </w:tc>
      </w:tr>
      <w:tr w:rsidR="00522840" w14:paraId="41360D08" w14:textId="77777777" w:rsidTr="00AE0CAA">
        <w:tc>
          <w:tcPr>
            <w:tcW w:w="4605" w:type="dxa"/>
          </w:tcPr>
          <w:p w14:paraId="661EEF89" w14:textId="6283035A" w:rsidR="00522840" w:rsidRPr="00CC36BF" w:rsidRDefault="00522840" w:rsidP="00AE0CAA">
            <w:r w:rsidRPr="00CC36BF">
              <w:t>GSM: 775038045</w:t>
            </w:r>
          </w:p>
        </w:tc>
      </w:tr>
      <w:tr w:rsidR="00522840" w14:paraId="2BE2F339" w14:textId="77777777" w:rsidTr="00AE0CAA">
        <w:tc>
          <w:tcPr>
            <w:tcW w:w="4605" w:type="dxa"/>
          </w:tcPr>
          <w:p w14:paraId="5B24B83D" w14:textId="69DF4E95" w:rsidR="00522840" w:rsidRPr="00CC36BF" w:rsidRDefault="00522840" w:rsidP="00AE0CAA">
            <w:r w:rsidRPr="00CC36BF">
              <w:t>E-mail: gabriela.bechynska@gacr.cz</w:t>
            </w:r>
          </w:p>
        </w:tc>
      </w:tr>
    </w:tbl>
    <w:p w14:paraId="1D9B0CCD" w14:textId="77777777" w:rsidR="00AE0CAA" w:rsidRPr="00734DFE" w:rsidRDefault="00AE0CAA" w:rsidP="00734DFE">
      <w:pPr>
        <w:spacing w:after="0" w:line="240" w:lineRule="auto"/>
        <w:rPr>
          <w:b/>
        </w:rPr>
      </w:pPr>
    </w:p>
    <w:p w14:paraId="3C9992D2" w14:textId="77777777" w:rsidR="00AE0CAA" w:rsidRPr="006605E0" w:rsidRDefault="00AE0CAA">
      <w:pPr>
        <w:spacing w:after="0" w:line="240" w:lineRule="auto"/>
      </w:pPr>
    </w:p>
    <w:sectPr w:rsidR="00AE0CAA" w:rsidRPr="006605E0" w:rsidSect="001F6C2B">
      <w:headerReference w:type="defaul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A8BC4" w14:textId="77777777" w:rsidR="00862B98" w:rsidRDefault="00862B98" w:rsidP="00B80DEB">
      <w:pPr>
        <w:spacing w:after="0" w:line="240" w:lineRule="auto"/>
      </w:pPr>
      <w:r>
        <w:separator/>
      </w:r>
    </w:p>
  </w:endnote>
  <w:endnote w:type="continuationSeparator" w:id="0">
    <w:p w14:paraId="50D456CC" w14:textId="77777777" w:rsidR="00862B98" w:rsidRDefault="00862B98" w:rsidP="00B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E33E0" w14:textId="77777777" w:rsidR="00862B98" w:rsidRDefault="00862B98" w:rsidP="00B80DEB">
      <w:pPr>
        <w:spacing w:after="0" w:line="240" w:lineRule="auto"/>
      </w:pPr>
      <w:r>
        <w:separator/>
      </w:r>
    </w:p>
  </w:footnote>
  <w:footnote w:type="continuationSeparator" w:id="0">
    <w:p w14:paraId="274C6455" w14:textId="77777777" w:rsidR="00862B98" w:rsidRDefault="00862B98" w:rsidP="00B8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C185" w14:textId="77777777" w:rsidR="00B80DEB" w:rsidRPr="001F6C2B" w:rsidRDefault="001D424C" w:rsidP="001F6C2B">
    <w:pPr>
      <w:pStyle w:val="Zhlav"/>
    </w:pPr>
    <w:r>
      <w:rPr>
        <w:noProof/>
        <w:lang w:eastAsia="cs-CZ"/>
      </w:rPr>
      <w:drawing>
        <wp:inline distT="0" distB="0" distL="0" distR="0" wp14:anchorId="36451D6C" wp14:editId="14868138">
          <wp:extent cx="5759450" cy="69088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hlavic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3"/>
    <w:rsid w:val="0002002A"/>
    <w:rsid w:val="00027A17"/>
    <w:rsid w:val="000442B0"/>
    <w:rsid w:val="000675D3"/>
    <w:rsid w:val="00067816"/>
    <w:rsid w:val="00095EA0"/>
    <w:rsid w:val="000A543E"/>
    <w:rsid w:val="000B60E8"/>
    <w:rsid w:val="000B7972"/>
    <w:rsid w:val="000D0A1C"/>
    <w:rsid w:val="000F6A58"/>
    <w:rsid w:val="00110BCF"/>
    <w:rsid w:val="001138BC"/>
    <w:rsid w:val="001419C9"/>
    <w:rsid w:val="00161F67"/>
    <w:rsid w:val="001716B5"/>
    <w:rsid w:val="001A7D4C"/>
    <w:rsid w:val="001B4408"/>
    <w:rsid w:val="001C5545"/>
    <w:rsid w:val="001D424C"/>
    <w:rsid w:val="001F6C2B"/>
    <w:rsid w:val="00203324"/>
    <w:rsid w:val="00204D32"/>
    <w:rsid w:val="00233F61"/>
    <w:rsid w:val="00286923"/>
    <w:rsid w:val="002B6368"/>
    <w:rsid w:val="00324645"/>
    <w:rsid w:val="0033275E"/>
    <w:rsid w:val="003D0E64"/>
    <w:rsid w:val="00405E48"/>
    <w:rsid w:val="00456504"/>
    <w:rsid w:val="00521B5B"/>
    <w:rsid w:val="00522840"/>
    <w:rsid w:val="0058123E"/>
    <w:rsid w:val="005D2AAD"/>
    <w:rsid w:val="005D73FA"/>
    <w:rsid w:val="005F2BB2"/>
    <w:rsid w:val="00617AEA"/>
    <w:rsid w:val="006436B0"/>
    <w:rsid w:val="006605E0"/>
    <w:rsid w:val="00663938"/>
    <w:rsid w:val="00680657"/>
    <w:rsid w:val="006C773F"/>
    <w:rsid w:val="006D68C8"/>
    <w:rsid w:val="00731BD0"/>
    <w:rsid w:val="00734DFE"/>
    <w:rsid w:val="00741EFF"/>
    <w:rsid w:val="00744BBC"/>
    <w:rsid w:val="00745C67"/>
    <w:rsid w:val="00750C36"/>
    <w:rsid w:val="007D29B0"/>
    <w:rsid w:val="00810E98"/>
    <w:rsid w:val="00853017"/>
    <w:rsid w:val="00862B98"/>
    <w:rsid w:val="008B5581"/>
    <w:rsid w:val="008B6808"/>
    <w:rsid w:val="008C3A3A"/>
    <w:rsid w:val="00940923"/>
    <w:rsid w:val="009F37C1"/>
    <w:rsid w:val="009F680A"/>
    <w:rsid w:val="00A27482"/>
    <w:rsid w:val="00A77954"/>
    <w:rsid w:val="00A8644A"/>
    <w:rsid w:val="00A87BDD"/>
    <w:rsid w:val="00A90A1C"/>
    <w:rsid w:val="00A914FC"/>
    <w:rsid w:val="00AC1962"/>
    <w:rsid w:val="00AE0CAA"/>
    <w:rsid w:val="00B16D4C"/>
    <w:rsid w:val="00B17D44"/>
    <w:rsid w:val="00B32532"/>
    <w:rsid w:val="00B32A13"/>
    <w:rsid w:val="00B61CAA"/>
    <w:rsid w:val="00B74408"/>
    <w:rsid w:val="00B80DEB"/>
    <w:rsid w:val="00B81FE5"/>
    <w:rsid w:val="00B846FB"/>
    <w:rsid w:val="00BD488E"/>
    <w:rsid w:val="00C440ED"/>
    <w:rsid w:val="00C52D3A"/>
    <w:rsid w:val="00C82109"/>
    <w:rsid w:val="00C82337"/>
    <w:rsid w:val="00CC36BF"/>
    <w:rsid w:val="00CF7ABA"/>
    <w:rsid w:val="00D836DC"/>
    <w:rsid w:val="00D87AA1"/>
    <w:rsid w:val="00DA1C15"/>
    <w:rsid w:val="00DB228A"/>
    <w:rsid w:val="00DC44E5"/>
    <w:rsid w:val="00DE3E30"/>
    <w:rsid w:val="00E04354"/>
    <w:rsid w:val="00E062ED"/>
    <w:rsid w:val="00E06D9A"/>
    <w:rsid w:val="00E22947"/>
    <w:rsid w:val="00E60292"/>
    <w:rsid w:val="00E61DA7"/>
    <w:rsid w:val="00EB4F2A"/>
    <w:rsid w:val="00EC46FA"/>
    <w:rsid w:val="00F31F75"/>
    <w:rsid w:val="00F50553"/>
    <w:rsid w:val="00F675E3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F3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3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110B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B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B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B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B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092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3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110B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B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B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B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B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092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\&#352;ablony%20dokument&#367;\sablony_upravy\TISKOV&#193;%20ZPR&#193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9D98-3E89-4207-9B67-1286EF1C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1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Bechynska</dc:creator>
  <cp:lastModifiedBy>Gabriela Bechynska</cp:lastModifiedBy>
  <cp:revision>3</cp:revision>
  <cp:lastPrinted>2015-02-24T09:39:00Z</cp:lastPrinted>
  <dcterms:created xsi:type="dcterms:W3CDTF">2015-08-25T10:32:00Z</dcterms:created>
  <dcterms:modified xsi:type="dcterms:W3CDTF">2015-08-25T10:32:00Z</dcterms:modified>
</cp:coreProperties>
</file>