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36" w:rsidRPr="00734DFE" w:rsidRDefault="00734DFE" w:rsidP="00734DFE">
      <w:pPr>
        <w:pStyle w:val="Nadpis1"/>
        <w:spacing w:before="0" w:line="240" w:lineRule="auto"/>
        <w:rPr>
          <w:sz w:val="32"/>
          <w:szCs w:val="32"/>
        </w:rPr>
      </w:pPr>
      <w:r w:rsidRPr="00734DFE">
        <w:rPr>
          <w:sz w:val="32"/>
          <w:szCs w:val="32"/>
        </w:rPr>
        <w:t>TISKOVÁ ZPRÁVA</w:t>
      </w:r>
    </w:p>
    <w:p w:rsidR="00734DFE" w:rsidRDefault="00734DFE" w:rsidP="00734DFE">
      <w:pPr>
        <w:spacing w:after="0" w:line="240" w:lineRule="auto"/>
      </w:pPr>
    </w:p>
    <w:p w:rsidR="00734DFE" w:rsidRPr="000C2431" w:rsidRDefault="000C2431" w:rsidP="00734DF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Vědci připravili n</w:t>
      </w:r>
      <w:r w:rsidRPr="000C2431">
        <w:rPr>
          <w:b/>
          <w:sz w:val="28"/>
          <w:szCs w:val="28"/>
        </w:rPr>
        <w:t xml:space="preserve">ové materiály pro pěstování </w:t>
      </w:r>
      <w:r w:rsidR="004F2D60">
        <w:rPr>
          <w:b/>
          <w:sz w:val="28"/>
          <w:szCs w:val="28"/>
        </w:rPr>
        <w:t>lidských</w:t>
      </w:r>
      <w:r w:rsidRPr="000C2431">
        <w:rPr>
          <w:b/>
          <w:sz w:val="28"/>
          <w:szCs w:val="28"/>
        </w:rPr>
        <w:t xml:space="preserve"> buněk </w:t>
      </w:r>
    </w:p>
    <w:p w:rsidR="000C2431" w:rsidRPr="00734DFE" w:rsidRDefault="000C2431" w:rsidP="00734DFE">
      <w:pPr>
        <w:spacing w:after="0" w:line="240" w:lineRule="auto"/>
        <w:rPr>
          <w:sz w:val="28"/>
          <w:szCs w:val="28"/>
        </w:rPr>
      </w:pPr>
    </w:p>
    <w:p w:rsidR="004F098E" w:rsidRDefault="00734DFE" w:rsidP="004F098E">
      <w:pPr>
        <w:spacing w:after="0" w:line="240" w:lineRule="auto"/>
        <w:jc w:val="both"/>
      </w:pPr>
      <w:r w:rsidRPr="00734DFE">
        <w:rPr>
          <w:b/>
        </w:rPr>
        <w:t>Praha</w:t>
      </w:r>
      <w:r w:rsidR="008B6808">
        <w:rPr>
          <w:b/>
        </w:rPr>
        <w:t xml:space="preserve"> </w:t>
      </w:r>
      <w:r w:rsidR="00E76069">
        <w:rPr>
          <w:b/>
        </w:rPr>
        <w:t>14</w:t>
      </w:r>
      <w:r w:rsidR="00067816">
        <w:rPr>
          <w:b/>
        </w:rPr>
        <w:t xml:space="preserve">. </w:t>
      </w:r>
      <w:r w:rsidR="00E76069">
        <w:rPr>
          <w:b/>
        </w:rPr>
        <w:t xml:space="preserve">září </w:t>
      </w:r>
      <w:r w:rsidR="00067816">
        <w:rPr>
          <w:b/>
        </w:rPr>
        <w:t xml:space="preserve">2015 </w:t>
      </w:r>
      <w:r w:rsidR="00067816">
        <w:t>–</w:t>
      </w:r>
      <w:r w:rsidR="000C2431">
        <w:t xml:space="preserve"> </w:t>
      </w:r>
      <w:r w:rsidR="00135125">
        <w:t>Vědci z Vysoké školy chemicko-technologické připravili n</w:t>
      </w:r>
      <w:r w:rsidR="00E750F4">
        <w:t>ové s</w:t>
      </w:r>
      <w:r w:rsidR="00641B90">
        <w:t xml:space="preserve">peciální materiály </w:t>
      </w:r>
      <w:r w:rsidR="00135125">
        <w:t xml:space="preserve">s upraveným povrchem </w:t>
      </w:r>
      <w:r w:rsidR="004F098E">
        <w:t xml:space="preserve">vhodné </w:t>
      </w:r>
      <w:r w:rsidR="00641B90">
        <w:t xml:space="preserve">jako podklady pro pěstování </w:t>
      </w:r>
      <w:r w:rsidR="004F2D60">
        <w:t xml:space="preserve">lidských </w:t>
      </w:r>
      <w:r w:rsidR="00E750F4">
        <w:t xml:space="preserve">buněk. </w:t>
      </w:r>
      <w:r w:rsidR="004F098E">
        <w:t xml:space="preserve">V budoucnu by mohly sloužit například při </w:t>
      </w:r>
      <w:r w:rsidR="00135125">
        <w:t xml:space="preserve">výrobě </w:t>
      </w:r>
      <w:r w:rsidR="0050443D">
        <w:t xml:space="preserve">dočasného krytu </w:t>
      </w:r>
      <w:r w:rsidR="004F098E">
        <w:t>kůže</w:t>
      </w:r>
      <w:r w:rsidR="004F2D60">
        <w:t xml:space="preserve">, částí cévních protéz či kostních tkání. </w:t>
      </w:r>
      <w:r w:rsidR="00E750F4">
        <w:t xml:space="preserve">Na </w:t>
      </w:r>
      <w:r w:rsidR="004F2D60">
        <w:t xml:space="preserve">mezioborovém </w:t>
      </w:r>
      <w:r w:rsidR="00E750F4">
        <w:t xml:space="preserve">výzkumu </w:t>
      </w:r>
      <w:r w:rsidR="004F2D60">
        <w:t xml:space="preserve">z oblasti tkáňového inženýrství, jehož část </w:t>
      </w:r>
      <w:r w:rsidR="00135125">
        <w:t>již chrání český</w:t>
      </w:r>
      <w:r w:rsidR="004F2D60">
        <w:t xml:space="preserve"> patent, spolupracovali chemici z VŠCHT </w:t>
      </w:r>
      <w:r w:rsidR="00E750F4">
        <w:t xml:space="preserve">se zástupci Fyziologického ústavu Akademie věd a Přírodovědecké fakulty Univerzity </w:t>
      </w:r>
      <w:r w:rsidR="00124339">
        <w:t>J. </w:t>
      </w:r>
      <w:r w:rsidR="00F801E1">
        <w:t>E.</w:t>
      </w:r>
      <w:r w:rsidR="00124339">
        <w:t> </w:t>
      </w:r>
      <w:r w:rsidR="00F801E1">
        <w:t xml:space="preserve">Purkyně </w:t>
      </w:r>
      <w:r w:rsidR="00E750F4">
        <w:t xml:space="preserve">v Ústí nad Labem. </w:t>
      </w:r>
      <w:r w:rsidR="00553867">
        <w:t xml:space="preserve">Řešitel </w:t>
      </w:r>
      <w:r w:rsidR="004F2D60">
        <w:t xml:space="preserve">projektu </w:t>
      </w:r>
      <w:r w:rsidR="00F801E1">
        <w:t>Václav Švorčík byl nyní za tento  základní výzkum oceněn Cenou předsedy Grantové agentury</w:t>
      </w:r>
      <w:r w:rsidR="006C5953">
        <w:t xml:space="preserve"> ČR</w:t>
      </w:r>
      <w:r w:rsidR="00F801E1">
        <w:t xml:space="preserve">. </w:t>
      </w:r>
    </w:p>
    <w:p w:rsidR="004F098E" w:rsidRDefault="004F098E" w:rsidP="004F098E">
      <w:pPr>
        <w:spacing w:after="0" w:line="240" w:lineRule="auto"/>
        <w:jc w:val="both"/>
      </w:pPr>
    </w:p>
    <w:p w:rsidR="00DD70BA" w:rsidRDefault="007D7528" w:rsidP="00DD70BA">
      <w:pPr>
        <w:spacing w:after="0" w:line="240" w:lineRule="auto"/>
        <w:jc w:val="both"/>
      </w:pPr>
      <w:r>
        <w:t xml:space="preserve">„Polymerní materiály, </w:t>
      </w:r>
      <w:r w:rsidR="0050443D">
        <w:t>v tomto případě především</w:t>
      </w:r>
      <w:r>
        <w:t xml:space="preserve"> plasty, mají celou řadu skvělých vlastností, </w:t>
      </w:r>
      <w:r w:rsidR="005F7FDC">
        <w:t xml:space="preserve">optických, mechanických, elektrických, ale také </w:t>
      </w:r>
      <w:r w:rsidR="00A64350">
        <w:t xml:space="preserve">se s nimi </w:t>
      </w:r>
      <w:r>
        <w:t xml:space="preserve">snadno pracuje a </w:t>
      </w:r>
      <w:r w:rsidR="005F7FDC">
        <w:t xml:space="preserve">zároveň </w:t>
      </w:r>
      <w:r>
        <w:t xml:space="preserve">jsou </w:t>
      </w:r>
      <w:r w:rsidR="00553867">
        <w:t>cenově dostupn</w:t>
      </w:r>
      <w:r>
        <w:t>é</w:t>
      </w:r>
      <w:r w:rsidR="00F801E1">
        <w:t xml:space="preserve">,“ </w:t>
      </w:r>
      <w:r w:rsidR="00AB12F1">
        <w:t xml:space="preserve">říká </w:t>
      </w:r>
      <w:r w:rsidR="00F801E1">
        <w:t>Václav Švorčík. „</w:t>
      </w:r>
      <w:r w:rsidR="00DD70BA">
        <w:t xml:space="preserve">V </w:t>
      </w:r>
      <w:proofErr w:type="spellStart"/>
      <w:r w:rsidR="00DD70BA">
        <w:t>bioaplikacích</w:t>
      </w:r>
      <w:proofErr w:type="spellEnd"/>
      <w:r w:rsidR="00163572">
        <w:t xml:space="preserve"> se používa</w:t>
      </w:r>
      <w:r w:rsidR="0050443D">
        <w:t xml:space="preserve">jí </w:t>
      </w:r>
      <w:r w:rsidR="00553867">
        <w:t xml:space="preserve">relativně </w:t>
      </w:r>
      <w:r w:rsidR="0050443D">
        <w:t>omezeně</w:t>
      </w:r>
      <w:r w:rsidR="00163572">
        <w:t xml:space="preserve">, protože </w:t>
      </w:r>
      <w:r w:rsidR="001176B7">
        <w:t xml:space="preserve">jejich povrchové vlastnosti nejsou pro interakci s buňkami </w:t>
      </w:r>
      <w:r w:rsidR="00553867">
        <w:t xml:space="preserve">většinou </w:t>
      </w:r>
      <w:r w:rsidR="00DD70BA">
        <w:t xml:space="preserve">vhodné. </w:t>
      </w:r>
      <w:r w:rsidR="00DD70BA" w:rsidRPr="00D360A3">
        <w:t xml:space="preserve">Proto </w:t>
      </w:r>
      <w:r w:rsidR="00AB12F1">
        <w:t xml:space="preserve">jsme náš </w:t>
      </w:r>
      <w:r w:rsidR="00DD70BA" w:rsidRPr="00D360A3">
        <w:t>výzkum zaměřil</w:t>
      </w:r>
      <w:r w:rsidR="00AB12F1">
        <w:t>i</w:t>
      </w:r>
      <w:r w:rsidR="00DD70BA" w:rsidRPr="00D360A3">
        <w:t xml:space="preserve"> na úpravu </w:t>
      </w:r>
      <w:r w:rsidR="00A64350">
        <w:t xml:space="preserve">povrchu </w:t>
      </w:r>
      <w:r w:rsidR="00DD70BA" w:rsidRPr="00D360A3">
        <w:t>těchto materiálů tak, aby nabídly živým buň</w:t>
      </w:r>
      <w:r w:rsidR="00AB12F1">
        <w:t>kám pro ně atraktivní prostředí.“ Cesta pro aplikovaný výzkum jako</w:t>
      </w:r>
      <w:r w:rsidR="00170AC0">
        <w:t>žto</w:t>
      </w:r>
      <w:r w:rsidR="00AB12F1">
        <w:t xml:space="preserve"> další </w:t>
      </w:r>
      <w:r w:rsidR="006C5953">
        <w:t>n</w:t>
      </w:r>
      <w:r w:rsidR="005B7EDE">
        <w:t>ad</w:t>
      </w:r>
      <w:r w:rsidR="006C5953">
        <w:t xml:space="preserve">stavbu </w:t>
      </w:r>
      <w:r w:rsidR="00AB12F1">
        <w:t xml:space="preserve">projektu je </w:t>
      </w:r>
      <w:r w:rsidR="00124339">
        <w:t xml:space="preserve">podle něj </w:t>
      </w:r>
      <w:r w:rsidR="00AB12F1">
        <w:t>otevřená</w:t>
      </w:r>
      <w:r w:rsidR="00124339">
        <w:t>, i</w:t>
      </w:r>
      <w:r w:rsidR="00E76069">
        <w:t> </w:t>
      </w:r>
      <w:r w:rsidR="00124339">
        <w:t xml:space="preserve">když </w:t>
      </w:r>
      <w:r w:rsidR="006C5953">
        <w:t xml:space="preserve">obdobné </w:t>
      </w:r>
      <w:r w:rsidR="00AB12F1">
        <w:t xml:space="preserve">projekty </w:t>
      </w:r>
      <w:r w:rsidR="00124339">
        <w:t>z</w:t>
      </w:r>
      <w:r w:rsidR="00AB12F1">
        <w:t xml:space="preserve"> oblasti medicíny </w:t>
      </w:r>
      <w:r w:rsidR="0099648A">
        <w:t xml:space="preserve">jsou </w:t>
      </w:r>
      <w:r w:rsidR="006C5953">
        <w:t xml:space="preserve">zpravidla časově i finančně </w:t>
      </w:r>
      <w:r w:rsidR="0099648A">
        <w:t xml:space="preserve">velice </w:t>
      </w:r>
      <w:r w:rsidR="006C5953">
        <w:t>náročné</w:t>
      </w:r>
      <w:r w:rsidR="00AB12F1">
        <w:t>.</w:t>
      </w:r>
    </w:p>
    <w:p w:rsidR="007D7528" w:rsidRDefault="007D7528" w:rsidP="00DD70BA">
      <w:pPr>
        <w:spacing w:after="0" w:line="240" w:lineRule="auto"/>
        <w:jc w:val="both"/>
      </w:pPr>
    </w:p>
    <w:p w:rsidR="004F098E" w:rsidRDefault="00DD70BA" w:rsidP="004F098E">
      <w:pPr>
        <w:spacing w:after="0" w:line="240" w:lineRule="auto"/>
        <w:jc w:val="both"/>
      </w:pPr>
      <w:r>
        <w:t>P</w:t>
      </w:r>
      <w:r w:rsidR="00AB12F1">
        <w:t>olymerní materiály</w:t>
      </w:r>
      <w:r>
        <w:t xml:space="preserve"> </w:t>
      </w:r>
      <w:r w:rsidR="00170AC0">
        <w:t xml:space="preserve">vědci </w:t>
      </w:r>
      <w:r>
        <w:t xml:space="preserve">upravovali pomocí vysokoenergetického záření. </w:t>
      </w:r>
      <w:r w:rsidR="00AB12F1">
        <w:t>P</w:t>
      </w:r>
      <w:r>
        <w:t xml:space="preserve">ůsobením </w:t>
      </w:r>
      <w:r w:rsidR="00AB12F1">
        <w:t xml:space="preserve">plazmatického výboje nebo laserového paprsku </w:t>
      </w:r>
      <w:r>
        <w:t>vytvořili na jejich povrchu pravidelné</w:t>
      </w:r>
      <w:r w:rsidR="0050443D">
        <w:t xml:space="preserve"> </w:t>
      </w:r>
      <w:r>
        <w:t xml:space="preserve">struktury. Na ně </w:t>
      </w:r>
      <w:r w:rsidR="00AB12F1">
        <w:t xml:space="preserve">následně </w:t>
      </w:r>
      <w:r>
        <w:t>navázali zlaté nanočástice</w:t>
      </w:r>
      <w:r w:rsidR="00C76384">
        <w:t>,</w:t>
      </w:r>
      <w:r w:rsidR="0050443D">
        <w:t xml:space="preserve"> aminokyseliny</w:t>
      </w:r>
      <w:r w:rsidR="00C76384">
        <w:t xml:space="preserve"> </w:t>
      </w:r>
      <w:r w:rsidR="00170AC0">
        <w:t>či</w:t>
      </w:r>
      <w:r w:rsidR="0099648A">
        <w:t xml:space="preserve"> </w:t>
      </w:r>
      <w:r w:rsidR="00170AC0">
        <w:t xml:space="preserve">jiné </w:t>
      </w:r>
      <w:r w:rsidR="00C76384">
        <w:t>látky</w:t>
      </w:r>
      <w:r w:rsidR="00AB12F1">
        <w:t xml:space="preserve">, které povrch učinily </w:t>
      </w:r>
      <w:r w:rsidR="00C76384">
        <w:t>pro buňky</w:t>
      </w:r>
      <w:r w:rsidR="00170AC0" w:rsidRPr="00170AC0">
        <w:t xml:space="preserve"> </w:t>
      </w:r>
      <w:r w:rsidR="00170AC0">
        <w:t>atraktivním</w:t>
      </w:r>
      <w:r w:rsidR="00AB12F1">
        <w:t>. Prokázali, že d</w:t>
      </w:r>
      <w:r>
        <w:t xml:space="preserve">íky </w:t>
      </w:r>
      <w:r w:rsidR="00170AC0">
        <w:t xml:space="preserve">takovýmto modifikacím povrchu </w:t>
      </w:r>
      <w:r w:rsidR="00F801E1">
        <w:t xml:space="preserve">se </w:t>
      </w:r>
      <w:r w:rsidR="00F801E1" w:rsidRPr="00F801E1">
        <w:t xml:space="preserve">buňky na materiálu snadněji a lépe </w:t>
      </w:r>
      <w:r w:rsidR="00AB12F1">
        <w:t xml:space="preserve">usazují </w:t>
      </w:r>
      <w:r w:rsidR="00170AC0">
        <w:t>a </w:t>
      </w:r>
      <w:r>
        <w:t xml:space="preserve">také </w:t>
      </w:r>
      <w:r w:rsidR="00F801E1" w:rsidRPr="00F801E1">
        <w:t xml:space="preserve">následně </w:t>
      </w:r>
      <w:r w:rsidR="00F801E1">
        <w:t>po celém povrchu</w:t>
      </w:r>
      <w:r w:rsidR="00170AC0" w:rsidRPr="00170AC0">
        <w:t xml:space="preserve"> </w:t>
      </w:r>
      <w:r w:rsidR="00170AC0">
        <w:t xml:space="preserve">rovnoměrně </w:t>
      </w:r>
      <w:r w:rsidR="00170AC0" w:rsidRPr="00F801E1">
        <w:t>rostou</w:t>
      </w:r>
      <w:r w:rsidR="00F801E1">
        <w:t>.</w:t>
      </w:r>
    </w:p>
    <w:p w:rsidR="00E750F4" w:rsidRDefault="00E750F4" w:rsidP="00BB5C3D">
      <w:pPr>
        <w:spacing w:after="0" w:line="240" w:lineRule="auto"/>
        <w:jc w:val="both"/>
      </w:pPr>
    </w:p>
    <w:p w:rsidR="00A64350" w:rsidRDefault="00A64350" w:rsidP="00BB5C3D">
      <w:pPr>
        <w:spacing w:after="0" w:line="240" w:lineRule="auto"/>
        <w:jc w:val="both"/>
      </w:pPr>
      <w:r>
        <w:t>Nové materiály by mohly pomoci pacientům, kteří prodělali těžké popáleniny. V poslední fázi jejich léčby je důležité, aby dostali nikoliv umělý</w:t>
      </w:r>
      <w:r w:rsidR="00553867">
        <w:t xml:space="preserve"> dočasný</w:t>
      </w:r>
      <w:r>
        <w:t xml:space="preserve">, ale vlastní </w:t>
      </w:r>
      <w:r w:rsidR="005F7FDC">
        <w:t xml:space="preserve">kožní kryt vypěstovaný z jejich </w:t>
      </w:r>
      <w:r w:rsidR="00A31298">
        <w:t xml:space="preserve">vlastních </w:t>
      </w:r>
      <w:r w:rsidR="005F7FDC">
        <w:t xml:space="preserve">buněk. Stejně tak by </w:t>
      </w:r>
      <w:r w:rsidR="00124339">
        <w:t xml:space="preserve">mohly sloužit </w:t>
      </w:r>
      <w:r w:rsidR="005F7FDC">
        <w:t>při léčbě kožních poranění u lidí s cukrovkou nebo s</w:t>
      </w:r>
      <w:r w:rsidR="00094245">
        <w:t> </w:t>
      </w:r>
      <w:r w:rsidR="005F7FDC">
        <w:t xml:space="preserve">bércovými vředy. V případě cévních protéz se vědci koncentrují na povrch </w:t>
      </w:r>
      <w:r w:rsidR="00C76384">
        <w:t xml:space="preserve">v místě </w:t>
      </w:r>
      <w:r w:rsidR="005F7FDC">
        <w:t xml:space="preserve">spojení </w:t>
      </w:r>
      <w:r w:rsidR="00553867">
        <w:t xml:space="preserve">polymerního </w:t>
      </w:r>
      <w:r w:rsidR="005F7FDC">
        <w:t>materiálu s vlastní tepnou nebo žílou. V těchto případech je třeba zajistit, aby materiál dobře přirostl v relativně krátkém časovém horizontu. Buňky se na něm musejí uchytit rychle, ale zároveň jich nesmí narůst příliš velké množství, které by vedlo k opětovnému zúžení cév</w:t>
      </w:r>
      <w:r w:rsidR="00C76384">
        <w:t>y</w:t>
      </w:r>
      <w:r w:rsidR="005F7FDC">
        <w:t xml:space="preserve">. </w:t>
      </w:r>
    </w:p>
    <w:p w:rsidR="00D360A3" w:rsidRDefault="00D360A3" w:rsidP="00D360A3">
      <w:pPr>
        <w:spacing w:after="0" w:line="240" w:lineRule="auto"/>
        <w:jc w:val="both"/>
      </w:pPr>
    </w:p>
    <w:p w:rsidR="00A31298" w:rsidRDefault="00553867" w:rsidP="00C07EA0">
      <w:pPr>
        <w:spacing w:after="0" w:line="240" w:lineRule="auto"/>
        <w:jc w:val="both"/>
      </w:pPr>
      <w:r>
        <w:t xml:space="preserve">Vědci </w:t>
      </w:r>
      <w:r w:rsidR="00094245">
        <w:t xml:space="preserve">dalšími experimenty z oblasti materiálového inženýrství také </w:t>
      </w:r>
      <w:r>
        <w:t xml:space="preserve">prokázali, že obdobně modifikované povrchy polymerů mohou najít </w:t>
      </w:r>
      <w:r w:rsidR="00C76384">
        <w:t xml:space="preserve">uplatnění </w:t>
      </w:r>
      <w:r w:rsidR="00C07EA0">
        <w:t xml:space="preserve">i </w:t>
      </w:r>
      <w:r w:rsidR="00094245">
        <w:t>v</w:t>
      </w:r>
      <w:r w:rsidR="005F7588">
        <w:t> </w:t>
      </w:r>
      <w:r w:rsidR="00094245">
        <w:t>elektronice</w:t>
      </w:r>
      <w:r w:rsidR="005F7588">
        <w:t xml:space="preserve">. Také v tomto oboru </w:t>
      </w:r>
      <w:r w:rsidR="00C07EA0">
        <w:t>lze totiž využít nové poznatky</w:t>
      </w:r>
      <w:r w:rsidR="005F7588">
        <w:t xml:space="preserve"> o </w:t>
      </w:r>
      <w:r w:rsidR="00094245">
        <w:t xml:space="preserve">přilnutí kovů k povrchu </w:t>
      </w:r>
      <w:r w:rsidR="005F7588">
        <w:t>těchto materiálů</w:t>
      </w:r>
      <w:r w:rsidR="00094245">
        <w:t>. Zajímavé možnosti se ale nabízejí i</w:t>
      </w:r>
      <w:r w:rsidR="00C07EA0">
        <w:t> </w:t>
      </w:r>
      <w:r w:rsidR="00094245">
        <w:t>v</w:t>
      </w:r>
      <w:r w:rsidR="005F7588">
        <w:t> </w:t>
      </w:r>
      <w:r w:rsidR="00094245">
        <w:t>optice</w:t>
      </w:r>
      <w:r w:rsidR="005F7588">
        <w:t xml:space="preserve">. Vznikající struktury by </w:t>
      </w:r>
      <w:bookmarkStart w:id="0" w:name="_GoBack"/>
      <w:bookmarkEnd w:id="0"/>
      <w:r w:rsidR="005F7588">
        <w:t xml:space="preserve">totiž </w:t>
      </w:r>
      <w:r w:rsidR="00C07EA0">
        <w:t>vzhledem k</w:t>
      </w:r>
      <w:r w:rsidR="0099648A">
        <w:t>e</w:t>
      </w:r>
      <w:r w:rsidR="00C07EA0">
        <w:t xml:space="preserve"> svým vlastnostem </w:t>
      </w:r>
      <w:r w:rsidR="005F7588">
        <w:t xml:space="preserve">mohly </w:t>
      </w:r>
      <w:r w:rsidR="00C07EA0">
        <w:t xml:space="preserve">být základem pro konstrukci takzvaných neviditelných materiálů. </w:t>
      </w:r>
    </w:p>
    <w:p w:rsidR="00553867" w:rsidRDefault="00553867" w:rsidP="00D360A3">
      <w:pPr>
        <w:spacing w:after="0" w:line="240" w:lineRule="auto"/>
        <w:jc w:val="both"/>
      </w:pPr>
    </w:p>
    <w:p w:rsidR="00734DFE" w:rsidRDefault="00734DFE" w:rsidP="00734DFE">
      <w:pPr>
        <w:spacing w:after="0" w:line="240" w:lineRule="auto"/>
        <w:rPr>
          <w:b/>
        </w:rPr>
      </w:pPr>
      <w:r w:rsidRPr="00734DFE">
        <w:rPr>
          <w:b/>
        </w:rPr>
        <w:t xml:space="preserve">Kontakt: </w:t>
      </w:r>
    </w:p>
    <w:p w:rsidR="003B61A7" w:rsidRPr="003B61A7" w:rsidRDefault="003B61A7" w:rsidP="003B61A7">
      <w:pPr>
        <w:spacing w:after="0" w:line="240" w:lineRule="auto"/>
      </w:pPr>
      <w:r w:rsidRPr="003B61A7">
        <w:t>Gabriela Bechynská</w:t>
      </w:r>
    </w:p>
    <w:p w:rsidR="003B61A7" w:rsidRPr="003B61A7" w:rsidRDefault="003B61A7" w:rsidP="003B61A7">
      <w:pPr>
        <w:spacing w:after="0" w:line="240" w:lineRule="auto"/>
      </w:pPr>
      <w:r w:rsidRPr="003B61A7">
        <w:t>Grantová agentura ČR</w:t>
      </w:r>
    </w:p>
    <w:p w:rsidR="003B61A7" w:rsidRPr="003B61A7" w:rsidRDefault="003B61A7" w:rsidP="003B61A7">
      <w:pPr>
        <w:spacing w:after="0" w:line="240" w:lineRule="auto"/>
      </w:pPr>
      <w:r w:rsidRPr="003B61A7">
        <w:t>GSM: 775038045</w:t>
      </w:r>
    </w:p>
    <w:p w:rsidR="003B61A7" w:rsidRPr="003B61A7" w:rsidRDefault="003B61A7" w:rsidP="003B61A7">
      <w:pPr>
        <w:spacing w:after="0" w:line="240" w:lineRule="auto"/>
      </w:pPr>
      <w:r w:rsidRPr="003B61A7">
        <w:t>E-mail: gabriela.bechynska@gacr.cz</w:t>
      </w:r>
    </w:p>
    <w:sectPr w:rsidR="003B61A7" w:rsidRPr="003B61A7" w:rsidSect="001F6C2B">
      <w:headerReference w:type="default" r:id="rId8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20" w:rsidRDefault="00697D20" w:rsidP="00B80DEB">
      <w:pPr>
        <w:spacing w:after="0" w:line="240" w:lineRule="auto"/>
      </w:pPr>
      <w:r>
        <w:separator/>
      </w:r>
    </w:p>
  </w:endnote>
  <w:endnote w:type="continuationSeparator" w:id="0">
    <w:p w:rsidR="00697D20" w:rsidRDefault="00697D20" w:rsidP="00B8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20" w:rsidRDefault="00697D20" w:rsidP="00B80DEB">
      <w:pPr>
        <w:spacing w:after="0" w:line="240" w:lineRule="auto"/>
      </w:pPr>
      <w:r>
        <w:separator/>
      </w:r>
    </w:p>
  </w:footnote>
  <w:footnote w:type="continuationSeparator" w:id="0">
    <w:p w:rsidR="00697D20" w:rsidRDefault="00697D20" w:rsidP="00B8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EB" w:rsidRPr="001F6C2B" w:rsidRDefault="001D424C" w:rsidP="001F6C2B">
    <w:pPr>
      <w:pStyle w:val="Zhlav"/>
    </w:pPr>
    <w:r>
      <w:rPr>
        <w:noProof/>
        <w:lang w:eastAsia="cs-CZ"/>
      </w:rPr>
      <w:drawing>
        <wp:inline distT="0" distB="0" distL="0" distR="0" wp14:anchorId="1234C98F" wp14:editId="0E2531E4">
          <wp:extent cx="5759450" cy="69088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hlavick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23"/>
    <w:rsid w:val="0002002A"/>
    <w:rsid w:val="0002564B"/>
    <w:rsid w:val="00027A17"/>
    <w:rsid w:val="000442B0"/>
    <w:rsid w:val="000675D3"/>
    <w:rsid w:val="00067816"/>
    <w:rsid w:val="00093A73"/>
    <w:rsid w:val="00094245"/>
    <w:rsid w:val="00095EA0"/>
    <w:rsid w:val="000B60E8"/>
    <w:rsid w:val="000B7972"/>
    <w:rsid w:val="000C2431"/>
    <w:rsid w:val="000D0A1C"/>
    <w:rsid w:val="000E5EEA"/>
    <w:rsid w:val="000F6A58"/>
    <w:rsid w:val="00107DD4"/>
    <w:rsid w:val="00110BCF"/>
    <w:rsid w:val="001176B7"/>
    <w:rsid w:val="00124339"/>
    <w:rsid w:val="00135125"/>
    <w:rsid w:val="001419C9"/>
    <w:rsid w:val="00163572"/>
    <w:rsid w:val="00170AC0"/>
    <w:rsid w:val="001716B5"/>
    <w:rsid w:val="001B4408"/>
    <w:rsid w:val="001C5545"/>
    <w:rsid w:val="001C78BE"/>
    <w:rsid w:val="001D424C"/>
    <w:rsid w:val="001F6C2B"/>
    <w:rsid w:val="00203324"/>
    <w:rsid w:val="00204D32"/>
    <w:rsid w:val="00233F61"/>
    <w:rsid w:val="002744E0"/>
    <w:rsid w:val="00286923"/>
    <w:rsid w:val="002B0ECD"/>
    <w:rsid w:val="002B6368"/>
    <w:rsid w:val="002E33EB"/>
    <w:rsid w:val="00324645"/>
    <w:rsid w:val="003B61A7"/>
    <w:rsid w:val="003E2FEB"/>
    <w:rsid w:val="00405E48"/>
    <w:rsid w:val="004A3E19"/>
    <w:rsid w:val="004E5DEF"/>
    <w:rsid w:val="004F098E"/>
    <w:rsid w:val="004F2D60"/>
    <w:rsid w:val="00501F7B"/>
    <w:rsid w:val="0050443D"/>
    <w:rsid w:val="00521B5B"/>
    <w:rsid w:val="00553867"/>
    <w:rsid w:val="0055779C"/>
    <w:rsid w:val="0058123E"/>
    <w:rsid w:val="005B7EDE"/>
    <w:rsid w:val="005F7588"/>
    <w:rsid w:val="005F7FDC"/>
    <w:rsid w:val="00617AEA"/>
    <w:rsid w:val="006350C0"/>
    <w:rsid w:val="006369A5"/>
    <w:rsid w:val="00641B90"/>
    <w:rsid w:val="006436B0"/>
    <w:rsid w:val="006605E0"/>
    <w:rsid w:val="00663938"/>
    <w:rsid w:val="00680657"/>
    <w:rsid w:val="00697D20"/>
    <w:rsid w:val="006C5953"/>
    <w:rsid w:val="006C773F"/>
    <w:rsid w:val="006D68C8"/>
    <w:rsid w:val="006E2627"/>
    <w:rsid w:val="00731BD0"/>
    <w:rsid w:val="00734DFE"/>
    <w:rsid w:val="00744BBC"/>
    <w:rsid w:val="00745C67"/>
    <w:rsid w:val="00750C36"/>
    <w:rsid w:val="00751178"/>
    <w:rsid w:val="00763916"/>
    <w:rsid w:val="007905B5"/>
    <w:rsid w:val="007D29B0"/>
    <w:rsid w:val="007D7528"/>
    <w:rsid w:val="00810E98"/>
    <w:rsid w:val="00853017"/>
    <w:rsid w:val="008B5581"/>
    <w:rsid w:val="008B6808"/>
    <w:rsid w:val="008C3A3A"/>
    <w:rsid w:val="008D23C6"/>
    <w:rsid w:val="00913A5A"/>
    <w:rsid w:val="0093376E"/>
    <w:rsid w:val="00940923"/>
    <w:rsid w:val="0099648A"/>
    <w:rsid w:val="009F680A"/>
    <w:rsid w:val="00A27482"/>
    <w:rsid w:val="00A31298"/>
    <w:rsid w:val="00A64350"/>
    <w:rsid w:val="00A77954"/>
    <w:rsid w:val="00A8644A"/>
    <w:rsid w:val="00A87BDD"/>
    <w:rsid w:val="00A90A1C"/>
    <w:rsid w:val="00A914FC"/>
    <w:rsid w:val="00AB12F1"/>
    <w:rsid w:val="00AC1962"/>
    <w:rsid w:val="00B16D4C"/>
    <w:rsid w:val="00B17D44"/>
    <w:rsid w:val="00B32532"/>
    <w:rsid w:val="00B32A13"/>
    <w:rsid w:val="00B61CAA"/>
    <w:rsid w:val="00B80DEB"/>
    <w:rsid w:val="00B81FE5"/>
    <w:rsid w:val="00B846FB"/>
    <w:rsid w:val="00BB5C3D"/>
    <w:rsid w:val="00BD488E"/>
    <w:rsid w:val="00C07EA0"/>
    <w:rsid w:val="00C440ED"/>
    <w:rsid w:val="00C52D3A"/>
    <w:rsid w:val="00C60BB0"/>
    <w:rsid w:val="00C66933"/>
    <w:rsid w:val="00C76384"/>
    <w:rsid w:val="00C82337"/>
    <w:rsid w:val="00CF7ABA"/>
    <w:rsid w:val="00D360A3"/>
    <w:rsid w:val="00D51F7B"/>
    <w:rsid w:val="00D836DC"/>
    <w:rsid w:val="00D87AA1"/>
    <w:rsid w:val="00DA1C15"/>
    <w:rsid w:val="00DB228A"/>
    <w:rsid w:val="00DC44E5"/>
    <w:rsid w:val="00DD70BA"/>
    <w:rsid w:val="00DE3E30"/>
    <w:rsid w:val="00DF4016"/>
    <w:rsid w:val="00E04354"/>
    <w:rsid w:val="00E062ED"/>
    <w:rsid w:val="00E06D9A"/>
    <w:rsid w:val="00E60292"/>
    <w:rsid w:val="00E750F4"/>
    <w:rsid w:val="00E76069"/>
    <w:rsid w:val="00EC46FA"/>
    <w:rsid w:val="00ED71D7"/>
    <w:rsid w:val="00F50553"/>
    <w:rsid w:val="00F801E1"/>
    <w:rsid w:val="00FC4CE9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34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DEB"/>
  </w:style>
  <w:style w:type="paragraph" w:styleId="Zpat">
    <w:name w:val="footer"/>
    <w:basedOn w:val="Normln"/>
    <w:link w:val="ZpatChar"/>
    <w:uiPriority w:val="99"/>
    <w:unhideWhenUsed/>
    <w:rsid w:val="00B8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DEB"/>
  </w:style>
  <w:style w:type="paragraph" w:styleId="Textbubliny">
    <w:name w:val="Balloon Text"/>
    <w:basedOn w:val="Normln"/>
    <w:link w:val="TextbublinyChar"/>
    <w:uiPriority w:val="99"/>
    <w:semiHidden/>
    <w:unhideWhenUsed/>
    <w:rsid w:val="00B8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DE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8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34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110B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0B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0B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B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0BC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40923"/>
    <w:pPr>
      <w:spacing w:after="0" w:line="240" w:lineRule="auto"/>
    </w:pPr>
  </w:style>
  <w:style w:type="table" w:styleId="Mkatabulky">
    <w:name w:val="Table Grid"/>
    <w:basedOn w:val="Normlntabulka"/>
    <w:uiPriority w:val="59"/>
    <w:rsid w:val="00A3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34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DEB"/>
  </w:style>
  <w:style w:type="paragraph" w:styleId="Zpat">
    <w:name w:val="footer"/>
    <w:basedOn w:val="Normln"/>
    <w:link w:val="ZpatChar"/>
    <w:uiPriority w:val="99"/>
    <w:unhideWhenUsed/>
    <w:rsid w:val="00B8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DEB"/>
  </w:style>
  <w:style w:type="paragraph" w:styleId="Textbubliny">
    <w:name w:val="Balloon Text"/>
    <w:basedOn w:val="Normln"/>
    <w:link w:val="TextbublinyChar"/>
    <w:uiPriority w:val="99"/>
    <w:semiHidden/>
    <w:unhideWhenUsed/>
    <w:rsid w:val="00B8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DE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8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34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110B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0B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0B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B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0BC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40923"/>
    <w:pPr>
      <w:spacing w:after="0" w:line="240" w:lineRule="auto"/>
    </w:pPr>
  </w:style>
  <w:style w:type="table" w:styleId="Mkatabulky">
    <w:name w:val="Table Grid"/>
    <w:basedOn w:val="Normlntabulka"/>
    <w:uiPriority w:val="59"/>
    <w:rsid w:val="00A3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CF8A-F06E-4451-932F-10C7CC7A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Bechynska</dc:creator>
  <cp:lastModifiedBy>Gabriela Bechynska</cp:lastModifiedBy>
  <cp:revision>3</cp:revision>
  <cp:lastPrinted>2015-02-24T09:39:00Z</cp:lastPrinted>
  <dcterms:created xsi:type="dcterms:W3CDTF">2015-09-10T11:10:00Z</dcterms:created>
  <dcterms:modified xsi:type="dcterms:W3CDTF">2015-09-10T11:10:00Z</dcterms:modified>
</cp:coreProperties>
</file>